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3ECD" w14:textId="381891D1" w:rsidR="004A4769" w:rsidRPr="004A4769" w:rsidRDefault="004A4769" w:rsidP="004A4769">
      <w:pPr>
        <w:pStyle w:val="Heading1"/>
        <w:rPr>
          <w:rFonts w:cs="Arial"/>
        </w:rPr>
      </w:pPr>
      <w:r w:rsidRPr="004A4769">
        <w:rPr>
          <w:rFonts w:cs="Arial"/>
        </w:rPr>
        <w:tab/>
        <w:t xml:space="preserve">Expression of concern </w:t>
      </w:r>
      <w:r w:rsidRPr="004A4769">
        <w:rPr>
          <w:rFonts w:cs="Arial"/>
        </w:rPr>
        <w:t>for</w:t>
      </w:r>
      <w:r w:rsidRPr="004A4769">
        <w:rPr>
          <w:rFonts w:cs="Arial"/>
        </w:rPr>
        <w:t xml:space="preserve"> a child’s development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11"/>
        <w:gridCol w:w="1878"/>
        <w:gridCol w:w="673"/>
        <w:gridCol w:w="1205"/>
        <w:gridCol w:w="922"/>
        <w:gridCol w:w="956"/>
        <w:gridCol w:w="1879"/>
      </w:tblGrid>
      <w:tr w:rsidR="004A4769" w:rsidRPr="004A4769" w14:paraId="5E4854C3" w14:textId="77777777" w:rsidTr="004A4769">
        <w:trPr>
          <w:trHeight w:val="454"/>
        </w:trPr>
        <w:tc>
          <w:tcPr>
            <w:tcW w:w="2411" w:type="dxa"/>
            <w:shd w:val="clear" w:color="auto" w:fill="EFE9E5"/>
          </w:tcPr>
          <w:p w14:paraId="3C1927E6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Child’s name</w:t>
            </w:r>
          </w:p>
        </w:tc>
        <w:tc>
          <w:tcPr>
            <w:tcW w:w="2551" w:type="dxa"/>
            <w:gridSpan w:val="2"/>
          </w:tcPr>
          <w:p w14:paraId="2C1C6BD6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shd w:val="clear" w:color="auto" w:fill="EFE9E5"/>
          </w:tcPr>
          <w:p w14:paraId="5961BCF1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2835" w:type="dxa"/>
            <w:gridSpan w:val="2"/>
          </w:tcPr>
          <w:p w14:paraId="159A5F57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4E3D64CC" w14:textId="77777777" w:rsidTr="004A4769">
        <w:trPr>
          <w:trHeight w:val="454"/>
        </w:trPr>
        <w:tc>
          <w:tcPr>
            <w:tcW w:w="2411" w:type="dxa"/>
            <w:shd w:val="clear" w:color="auto" w:fill="EFE9E5"/>
          </w:tcPr>
          <w:p w14:paraId="17E8939C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 xml:space="preserve">EAL? </w:t>
            </w:r>
          </w:p>
          <w:p w14:paraId="5073882F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(If yes, what languages)</w:t>
            </w:r>
          </w:p>
        </w:tc>
        <w:tc>
          <w:tcPr>
            <w:tcW w:w="2551" w:type="dxa"/>
            <w:gridSpan w:val="2"/>
          </w:tcPr>
          <w:p w14:paraId="7B3C5BF8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shd w:val="clear" w:color="auto" w:fill="EFE9E5"/>
          </w:tcPr>
          <w:p w14:paraId="55A144AF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Date started setting</w:t>
            </w:r>
          </w:p>
        </w:tc>
        <w:tc>
          <w:tcPr>
            <w:tcW w:w="2835" w:type="dxa"/>
            <w:gridSpan w:val="2"/>
          </w:tcPr>
          <w:p w14:paraId="26D4D6B3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326C0B6A" w14:textId="77777777" w:rsidTr="004A4769">
        <w:trPr>
          <w:trHeight w:val="454"/>
        </w:trPr>
        <w:tc>
          <w:tcPr>
            <w:tcW w:w="2411" w:type="dxa"/>
            <w:shd w:val="clear" w:color="auto" w:fill="EFE9E5"/>
          </w:tcPr>
          <w:p w14:paraId="2450C2CC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 xml:space="preserve">Room (please circle) 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494DDA09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Baby</w:t>
            </w: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14:paraId="4AB2618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Toddlers</w:t>
            </w: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14:paraId="3853BB0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Pre-School  </w:t>
            </w:r>
          </w:p>
        </w:tc>
        <w:tc>
          <w:tcPr>
            <w:tcW w:w="1879" w:type="dxa"/>
            <w:shd w:val="clear" w:color="auto" w:fill="FFFFFF" w:themeFill="background1"/>
            <w:vAlign w:val="center"/>
          </w:tcPr>
          <w:p w14:paraId="7F3BC11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FEBCD8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276"/>
        <w:gridCol w:w="709"/>
        <w:gridCol w:w="1701"/>
        <w:gridCol w:w="1795"/>
        <w:gridCol w:w="827"/>
        <w:gridCol w:w="496"/>
        <w:gridCol w:w="1985"/>
      </w:tblGrid>
      <w:tr w:rsidR="004A4769" w:rsidRPr="004A4769" w14:paraId="7EDB7022" w14:textId="77777777" w:rsidTr="004A4769">
        <w:trPr>
          <w:trHeight w:val="57"/>
        </w:trPr>
        <w:tc>
          <w:tcPr>
            <w:tcW w:w="9924" w:type="dxa"/>
            <w:gridSpan w:val="8"/>
            <w:shd w:val="clear" w:color="auto" w:fill="EFE9E5"/>
            <w:vAlign w:val="center"/>
          </w:tcPr>
          <w:p w14:paraId="489F946B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What would you say is their primary area of need?</w:t>
            </w:r>
          </w:p>
          <w:p w14:paraId="2D0DA0B8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</w:rPr>
              <w:t>Please circle only one</w:t>
            </w:r>
          </w:p>
        </w:tc>
      </w:tr>
      <w:tr w:rsidR="004A4769" w:rsidRPr="004A4769" w14:paraId="5AFA73DD" w14:textId="77777777" w:rsidTr="004A4769">
        <w:trPr>
          <w:trHeight w:val="57"/>
        </w:trPr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9B885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</w:rPr>
              <w:t>Communication and interaction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49D89D02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</w:rPr>
              <w:t>Cognition and learning</w:t>
            </w:r>
          </w:p>
        </w:tc>
        <w:tc>
          <w:tcPr>
            <w:tcW w:w="2622" w:type="dxa"/>
            <w:gridSpan w:val="2"/>
            <w:shd w:val="clear" w:color="auto" w:fill="FFFFFF" w:themeFill="background1"/>
            <w:vAlign w:val="center"/>
          </w:tcPr>
          <w:p w14:paraId="160C35A3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</w:rPr>
              <w:t>Physical and sensory</w:t>
            </w:r>
          </w:p>
        </w:tc>
        <w:tc>
          <w:tcPr>
            <w:tcW w:w="2481" w:type="dxa"/>
            <w:gridSpan w:val="2"/>
            <w:shd w:val="clear" w:color="auto" w:fill="FFFFFF" w:themeFill="background1"/>
            <w:vAlign w:val="center"/>
          </w:tcPr>
          <w:p w14:paraId="6D7274DF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</w:rPr>
              <w:t xml:space="preserve">Social, emotional, and mental health </w:t>
            </w:r>
          </w:p>
        </w:tc>
      </w:tr>
      <w:tr w:rsidR="004A4769" w:rsidRPr="004A4769" w14:paraId="24087973" w14:textId="77777777" w:rsidTr="004A4769">
        <w:trPr>
          <w:trHeight w:val="2041"/>
        </w:trPr>
        <w:tc>
          <w:tcPr>
            <w:tcW w:w="2411" w:type="dxa"/>
            <w:gridSpan w:val="2"/>
            <w:shd w:val="clear" w:color="auto" w:fill="EFE9E5"/>
          </w:tcPr>
          <w:p w14:paraId="553BD201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What are your concerns?</w:t>
            </w:r>
          </w:p>
        </w:tc>
        <w:tc>
          <w:tcPr>
            <w:tcW w:w="7513" w:type="dxa"/>
            <w:gridSpan w:val="6"/>
          </w:tcPr>
          <w:p w14:paraId="72F45FB4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014C2980" w14:textId="77777777" w:rsidTr="004A4769">
        <w:trPr>
          <w:trHeight w:val="2041"/>
        </w:trPr>
        <w:tc>
          <w:tcPr>
            <w:tcW w:w="2411" w:type="dxa"/>
            <w:gridSpan w:val="2"/>
            <w:shd w:val="clear" w:color="auto" w:fill="EFE9E5"/>
          </w:tcPr>
          <w:p w14:paraId="7427EA65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What are the exceptions?</w:t>
            </w:r>
          </w:p>
          <w:p w14:paraId="3A5818A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When do they not demonstrate this behaviour </w:t>
            </w:r>
          </w:p>
        </w:tc>
        <w:tc>
          <w:tcPr>
            <w:tcW w:w="7513" w:type="dxa"/>
            <w:gridSpan w:val="6"/>
          </w:tcPr>
          <w:p w14:paraId="60B7ABF1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3B97BAB9" w14:textId="77777777" w:rsidTr="004A4769">
        <w:trPr>
          <w:trHeight w:val="2041"/>
        </w:trPr>
        <w:tc>
          <w:tcPr>
            <w:tcW w:w="2411" w:type="dxa"/>
            <w:gridSpan w:val="2"/>
            <w:shd w:val="clear" w:color="auto" w:fill="EFE9E5"/>
          </w:tcPr>
          <w:p w14:paraId="61E0CB05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What are the parents/carers concerns?</w:t>
            </w:r>
          </w:p>
        </w:tc>
        <w:tc>
          <w:tcPr>
            <w:tcW w:w="7513" w:type="dxa"/>
            <w:gridSpan w:val="6"/>
          </w:tcPr>
          <w:p w14:paraId="07D96F83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60D4D674" w14:textId="77777777" w:rsidTr="004A4769">
        <w:trPr>
          <w:trHeight w:val="850"/>
        </w:trPr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EFE9E5"/>
          </w:tcPr>
          <w:p w14:paraId="46E325A5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Has this concerned been noted anywhere else?</w:t>
            </w:r>
          </w:p>
          <w:p w14:paraId="13280E00" w14:textId="74A49EB1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Registration documents, health reviews, </w:t>
            </w:r>
            <w:r w:rsidRPr="004A4769">
              <w:rPr>
                <w:rFonts w:ascii="Arial" w:hAnsi="Arial" w:cs="Arial"/>
              </w:rPr>
              <w:t>two-year</w:t>
            </w:r>
            <w:r w:rsidRPr="004A4769">
              <w:rPr>
                <w:rFonts w:ascii="Arial" w:hAnsi="Arial" w:cs="Arial"/>
              </w:rPr>
              <w:t xml:space="preserve"> progress checks etc.</w:t>
            </w:r>
          </w:p>
        </w:tc>
        <w:tc>
          <w:tcPr>
            <w:tcW w:w="7513" w:type="dxa"/>
            <w:gridSpan w:val="6"/>
          </w:tcPr>
          <w:p w14:paraId="561CA6F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2A160E2A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  <w:p w14:paraId="0A5B8B99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  <w:p w14:paraId="2FB8B65A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  <w:p w14:paraId="7B714DBC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  <w:p w14:paraId="17AE10CE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  <w:p w14:paraId="7D43EF83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  <w:p w14:paraId="20F1BEB4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  <w:p w14:paraId="7969AFD2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  <w:p w14:paraId="02ADCE6D" w14:textId="77777777" w:rsidR="004A4769" w:rsidRPr="004A4769" w:rsidRDefault="004A4769" w:rsidP="004A4769">
            <w:pPr>
              <w:rPr>
                <w:rFonts w:ascii="Arial" w:hAnsi="Arial" w:cs="Arial"/>
              </w:rPr>
            </w:pPr>
          </w:p>
        </w:tc>
      </w:tr>
      <w:tr w:rsidR="004A4769" w:rsidRPr="004A4769" w14:paraId="516FDFF3" w14:textId="77777777" w:rsidTr="004A4769">
        <w:trPr>
          <w:trHeight w:val="1587"/>
        </w:trPr>
        <w:tc>
          <w:tcPr>
            <w:tcW w:w="2411" w:type="dxa"/>
            <w:gridSpan w:val="2"/>
            <w:shd w:val="clear" w:color="auto" w:fill="EFE9E5"/>
          </w:tcPr>
          <w:p w14:paraId="60341C73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lastRenderedPageBreak/>
              <w:t>How have you been dealing with the concerns so far?</w:t>
            </w:r>
          </w:p>
        </w:tc>
        <w:tc>
          <w:tcPr>
            <w:tcW w:w="7513" w:type="dxa"/>
            <w:gridSpan w:val="6"/>
          </w:tcPr>
          <w:p w14:paraId="4A343F5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12B3943E" w14:textId="77777777" w:rsidTr="004A4769">
        <w:trPr>
          <w:trHeight w:val="1587"/>
        </w:trPr>
        <w:tc>
          <w:tcPr>
            <w:tcW w:w="2411" w:type="dxa"/>
            <w:gridSpan w:val="2"/>
            <w:shd w:val="clear" w:color="auto" w:fill="EFE9E5"/>
          </w:tcPr>
          <w:p w14:paraId="4BEF4F35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What results have you had?</w:t>
            </w:r>
          </w:p>
        </w:tc>
        <w:tc>
          <w:tcPr>
            <w:tcW w:w="7513" w:type="dxa"/>
            <w:gridSpan w:val="6"/>
          </w:tcPr>
          <w:p w14:paraId="36BE8D9B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474B359F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2B54E516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72E54C0A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61A30DAC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47506B02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7325F84D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30277EFF" w14:textId="77777777" w:rsidTr="004A4769">
        <w:trPr>
          <w:trHeight w:val="1134"/>
        </w:trPr>
        <w:tc>
          <w:tcPr>
            <w:tcW w:w="2411" w:type="dxa"/>
            <w:gridSpan w:val="2"/>
            <w:shd w:val="clear" w:color="auto" w:fill="EFE9E5"/>
          </w:tcPr>
          <w:p w14:paraId="0E4AC227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Is there any external support already in place?</w:t>
            </w:r>
          </w:p>
          <w:p w14:paraId="65070B69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I.e. speech and language, health visitor, portage, Dingley etc. </w:t>
            </w:r>
          </w:p>
        </w:tc>
        <w:tc>
          <w:tcPr>
            <w:tcW w:w="7513" w:type="dxa"/>
            <w:gridSpan w:val="6"/>
          </w:tcPr>
          <w:p w14:paraId="5A4DB2A7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71CBA601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2CAC5F70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6BD614E4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0EEC5A6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1C55DB25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24C4E23A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075E98F7" w14:textId="77777777" w:rsidTr="004A4769">
        <w:trPr>
          <w:trHeight w:val="1134"/>
        </w:trPr>
        <w:tc>
          <w:tcPr>
            <w:tcW w:w="2411" w:type="dxa"/>
            <w:gridSpan w:val="2"/>
            <w:shd w:val="clear" w:color="auto" w:fill="EFE9E5"/>
          </w:tcPr>
          <w:p w14:paraId="763FD1C1" w14:textId="77777777" w:rsidR="004A4769" w:rsidRPr="004A4769" w:rsidRDefault="004A4769" w:rsidP="00D26152">
            <w:pPr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What level of support do you believe the child would benefit from?</w:t>
            </w:r>
          </w:p>
          <w:p w14:paraId="095EC025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I.e. referral, individual development plan, inclusion funding etc.</w:t>
            </w:r>
          </w:p>
        </w:tc>
        <w:tc>
          <w:tcPr>
            <w:tcW w:w="7513" w:type="dxa"/>
            <w:gridSpan w:val="6"/>
          </w:tcPr>
          <w:p w14:paraId="12FDF5A1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33C4DF15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22AEE7F2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2B04F50C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7839A7CB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56E7202A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  <w:p w14:paraId="7BC9CA30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  <w:tr w:rsidR="004A4769" w:rsidRPr="004A4769" w14:paraId="01C45BB6" w14:textId="77777777" w:rsidTr="004A4769">
        <w:trPr>
          <w:trHeight w:val="737"/>
        </w:trPr>
        <w:tc>
          <w:tcPr>
            <w:tcW w:w="1135" w:type="dxa"/>
            <w:shd w:val="clear" w:color="auto" w:fill="EFE9E5"/>
          </w:tcPr>
          <w:p w14:paraId="531EE338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985" w:type="dxa"/>
            <w:gridSpan w:val="2"/>
          </w:tcPr>
          <w:p w14:paraId="62FFAA9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EFE9E5"/>
          </w:tcPr>
          <w:p w14:paraId="05414FFC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  <w:b/>
                <w:bCs/>
              </w:rPr>
              <w:t>Concerns expressed by</w:t>
            </w:r>
          </w:p>
        </w:tc>
        <w:tc>
          <w:tcPr>
            <w:tcW w:w="1795" w:type="dxa"/>
          </w:tcPr>
          <w:p w14:paraId="35A62F32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  <w:gridSpan w:val="2"/>
            <w:shd w:val="clear" w:color="auto" w:fill="EFE9E5"/>
          </w:tcPr>
          <w:p w14:paraId="436D50E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  <w:b/>
                <w:bCs/>
              </w:rPr>
              <w:t>Child’s key person</w:t>
            </w:r>
          </w:p>
        </w:tc>
        <w:tc>
          <w:tcPr>
            <w:tcW w:w="1985" w:type="dxa"/>
          </w:tcPr>
          <w:p w14:paraId="53C6840A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</w:tr>
    </w:tbl>
    <w:p w14:paraId="64FF140E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28B14D1C" w14:textId="123CC969" w:rsidR="004A4769" w:rsidRPr="004A4769" w:rsidRDefault="004A4769" w:rsidP="004A4769">
      <w:pPr>
        <w:rPr>
          <w:rFonts w:ascii="Arial" w:hAnsi="Arial" w:cs="Arial"/>
          <w:b/>
          <w:bCs/>
        </w:rPr>
      </w:pPr>
      <w:r w:rsidRPr="004A4769">
        <w:rPr>
          <w:rFonts w:ascii="Arial" w:hAnsi="Arial" w:cs="Arial"/>
          <w:b/>
          <w:bCs/>
        </w:rPr>
        <w:t xml:space="preserve">Please also complete the checklist below </w:t>
      </w:r>
      <w:r>
        <w:rPr>
          <w:rFonts w:ascii="Arial" w:hAnsi="Arial" w:cs="Arial"/>
          <w:b/>
          <w:bCs/>
        </w:rPr>
        <w:t>to provide</w:t>
      </w:r>
      <w:r w:rsidRPr="004A4769">
        <w:rPr>
          <w:rFonts w:ascii="Arial" w:hAnsi="Arial" w:cs="Arial"/>
          <w:b/>
          <w:bCs/>
        </w:rPr>
        <w:t xml:space="preserve"> more insight into the needs of the child. </w:t>
      </w:r>
    </w:p>
    <w:p w14:paraId="34E7E47E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3F358DE4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04912EAF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50B8B4A8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58F77D00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29835F63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2FEF3281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06715B07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5203F65A" w14:textId="77777777" w:rsidR="004A4769" w:rsidRPr="004A4769" w:rsidRDefault="004A4769" w:rsidP="004A4769">
      <w:pPr>
        <w:rPr>
          <w:rFonts w:ascii="Arial" w:hAnsi="Arial" w:cs="Arial"/>
        </w:rPr>
      </w:pPr>
    </w:p>
    <w:p w14:paraId="7D0EC491" w14:textId="77777777" w:rsidR="004A4769" w:rsidRPr="004A4769" w:rsidRDefault="004A4769" w:rsidP="004A4769">
      <w:pPr>
        <w:rPr>
          <w:rFonts w:ascii="Arial" w:hAnsi="Arial" w:cs="Arial"/>
        </w:rPr>
      </w:pPr>
    </w:p>
    <w:p w14:paraId="3A97E1C4" w14:textId="77777777" w:rsidR="004A4769" w:rsidRPr="004A4769" w:rsidRDefault="004A4769" w:rsidP="004A4769">
      <w:pPr>
        <w:pStyle w:val="Heading2"/>
      </w:pPr>
      <w:r w:rsidRPr="004A4769">
        <w:lastRenderedPageBreak/>
        <w:t xml:space="preserve">Please tick as appropriate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447"/>
        <w:gridCol w:w="1362"/>
        <w:gridCol w:w="1390"/>
        <w:gridCol w:w="1169"/>
        <w:gridCol w:w="1556"/>
      </w:tblGrid>
      <w:tr w:rsidR="004A4769" w:rsidRPr="004A4769" w14:paraId="210E71AC" w14:textId="77777777" w:rsidTr="004A4769">
        <w:tc>
          <w:tcPr>
            <w:tcW w:w="4463" w:type="dxa"/>
            <w:shd w:val="clear" w:color="auto" w:fill="EFE9E5"/>
          </w:tcPr>
          <w:p w14:paraId="6FBCF60A" w14:textId="77777777" w:rsidR="004A4769" w:rsidRPr="004A4769" w:rsidRDefault="004A4769" w:rsidP="00D26152">
            <w:pPr>
              <w:rPr>
                <w:rFonts w:ascii="Arial" w:hAnsi="Arial" w:cs="Arial"/>
              </w:rPr>
            </w:pPr>
          </w:p>
        </w:tc>
        <w:tc>
          <w:tcPr>
            <w:tcW w:w="1365" w:type="dxa"/>
            <w:shd w:val="clear" w:color="auto" w:fill="EFE9E5"/>
          </w:tcPr>
          <w:p w14:paraId="3F37D5AB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Never</w:t>
            </w:r>
          </w:p>
        </w:tc>
        <w:tc>
          <w:tcPr>
            <w:tcW w:w="1365" w:type="dxa"/>
            <w:shd w:val="clear" w:color="auto" w:fill="EFE9E5"/>
          </w:tcPr>
          <w:p w14:paraId="5C0CDAA9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Sometimes</w:t>
            </w:r>
          </w:p>
        </w:tc>
        <w:tc>
          <w:tcPr>
            <w:tcW w:w="1171" w:type="dxa"/>
            <w:shd w:val="clear" w:color="auto" w:fill="EFE9E5"/>
          </w:tcPr>
          <w:p w14:paraId="742D618E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Often</w:t>
            </w:r>
          </w:p>
        </w:tc>
        <w:tc>
          <w:tcPr>
            <w:tcW w:w="1560" w:type="dxa"/>
            <w:shd w:val="clear" w:color="auto" w:fill="EFE9E5"/>
          </w:tcPr>
          <w:p w14:paraId="0C046E77" w14:textId="77777777" w:rsidR="004A4769" w:rsidRPr="004A4769" w:rsidRDefault="004A4769" w:rsidP="00D261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A4769">
              <w:rPr>
                <w:rFonts w:ascii="Arial" w:hAnsi="Arial" w:cs="Arial"/>
                <w:b/>
                <w:bCs/>
              </w:rPr>
              <w:t>Almost always</w:t>
            </w:r>
          </w:p>
        </w:tc>
      </w:tr>
      <w:tr w:rsidR="004A4769" w:rsidRPr="004A4769" w14:paraId="1521BCEB" w14:textId="77777777" w:rsidTr="004A4769">
        <w:tc>
          <w:tcPr>
            <w:tcW w:w="4463" w:type="dxa"/>
            <w:shd w:val="clear" w:color="auto" w:fill="EFE9E5"/>
          </w:tcPr>
          <w:p w14:paraId="422B8DE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Can wait for their demands to be met </w:t>
            </w:r>
          </w:p>
        </w:tc>
        <w:tc>
          <w:tcPr>
            <w:tcW w:w="1365" w:type="dxa"/>
          </w:tcPr>
          <w:p w14:paraId="1BF0B10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BC399D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9F2314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B58B4EC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74F3AE68" w14:textId="77777777" w:rsidTr="004A4769">
        <w:tc>
          <w:tcPr>
            <w:tcW w:w="4463" w:type="dxa"/>
            <w:shd w:val="clear" w:color="auto" w:fill="EFE9E5"/>
          </w:tcPr>
          <w:p w14:paraId="4A594E86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cope with interruptions to their play</w:t>
            </w:r>
          </w:p>
        </w:tc>
        <w:tc>
          <w:tcPr>
            <w:tcW w:w="1365" w:type="dxa"/>
          </w:tcPr>
          <w:p w14:paraId="5F264BA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B3087B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FD2D5E9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6653D77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0CBC1ADE" w14:textId="77777777" w:rsidTr="004A4769">
        <w:tc>
          <w:tcPr>
            <w:tcW w:w="4463" w:type="dxa"/>
            <w:shd w:val="clear" w:color="auto" w:fill="EFE9E5"/>
          </w:tcPr>
          <w:p w14:paraId="4376C41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follow instructions calmly</w:t>
            </w:r>
          </w:p>
        </w:tc>
        <w:tc>
          <w:tcPr>
            <w:tcW w:w="1365" w:type="dxa"/>
          </w:tcPr>
          <w:p w14:paraId="3E4E81F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4DC12F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9D0060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C838617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612E9D60" w14:textId="77777777" w:rsidTr="004A4769">
        <w:tc>
          <w:tcPr>
            <w:tcW w:w="4463" w:type="dxa"/>
            <w:shd w:val="clear" w:color="auto" w:fill="EFE9E5"/>
          </w:tcPr>
          <w:p w14:paraId="275F6987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focus and pay attention when needed</w:t>
            </w:r>
          </w:p>
        </w:tc>
        <w:tc>
          <w:tcPr>
            <w:tcW w:w="1365" w:type="dxa"/>
          </w:tcPr>
          <w:p w14:paraId="1260205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CC530E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03F0CC9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7E617D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71D6FF6F" w14:textId="77777777" w:rsidTr="004A4769">
        <w:tc>
          <w:tcPr>
            <w:tcW w:w="4463" w:type="dxa"/>
            <w:shd w:val="clear" w:color="auto" w:fill="EFE9E5"/>
          </w:tcPr>
          <w:p w14:paraId="54586422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Makes appropriate eye contact</w:t>
            </w:r>
          </w:p>
        </w:tc>
        <w:tc>
          <w:tcPr>
            <w:tcW w:w="1365" w:type="dxa"/>
          </w:tcPr>
          <w:p w14:paraId="5E065AA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4D0542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739C28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DE769E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6A5439D9" w14:textId="77777777" w:rsidTr="004A4769">
        <w:tc>
          <w:tcPr>
            <w:tcW w:w="4463" w:type="dxa"/>
            <w:shd w:val="clear" w:color="auto" w:fill="EFE9E5"/>
          </w:tcPr>
          <w:p w14:paraId="601245D3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play with/alongside other children</w:t>
            </w:r>
          </w:p>
        </w:tc>
        <w:tc>
          <w:tcPr>
            <w:tcW w:w="1365" w:type="dxa"/>
          </w:tcPr>
          <w:p w14:paraId="380D9D4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D57564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A96B9F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36810A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0ED009D3" w14:textId="77777777" w:rsidTr="004A4769">
        <w:tc>
          <w:tcPr>
            <w:tcW w:w="4463" w:type="dxa"/>
            <w:shd w:val="clear" w:color="auto" w:fill="EFE9E5"/>
          </w:tcPr>
          <w:p w14:paraId="3C3C2FD8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Can play with/alongside educators </w:t>
            </w:r>
          </w:p>
        </w:tc>
        <w:tc>
          <w:tcPr>
            <w:tcW w:w="1365" w:type="dxa"/>
          </w:tcPr>
          <w:p w14:paraId="6C044E87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C4581C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191CA47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109C4C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551D1B1D" w14:textId="77777777" w:rsidTr="004A4769">
        <w:tc>
          <w:tcPr>
            <w:tcW w:w="4463" w:type="dxa"/>
            <w:shd w:val="clear" w:color="auto" w:fill="EFE9E5"/>
          </w:tcPr>
          <w:p w14:paraId="5E15A836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Prefers to play alone </w:t>
            </w:r>
          </w:p>
        </w:tc>
        <w:tc>
          <w:tcPr>
            <w:tcW w:w="1365" w:type="dxa"/>
          </w:tcPr>
          <w:p w14:paraId="7FE3012C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2B0E1D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6D5658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3A5A7A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62036041" w14:textId="77777777" w:rsidTr="004A4769">
        <w:tc>
          <w:tcPr>
            <w:tcW w:w="4463" w:type="dxa"/>
            <w:shd w:val="clear" w:color="auto" w:fill="EFE9E5"/>
          </w:tcPr>
          <w:p w14:paraId="58A60DE3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share toys with other children</w:t>
            </w:r>
          </w:p>
        </w:tc>
        <w:tc>
          <w:tcPr>
            <w:tcW w:w="1365" w:type="dxa"/>
          </w:tcPr>
          <w:p w14:paraId="756F9BF2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5BE94F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0B669457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9558CB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532D351D" w14:textId="77777777" w:rsidTr="004A4769">
        <w:tc>
          <w:tcPr>
            <w:tcW w:w="4463" w:type="dxa"/>
            <w:shd w:val="clear" w:color="auto" w:fill="EFE9E5"/>
          </w:tcPr>
          <w:p w14:paraId="3690847E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take part in group times i.e. stories, singing, bucket time</w:t>
            </w:r>
          </w:p>
        </w:tc>
        <w:tc>
          <w:tcPr>
            <w:tcW w:w="1365" w:type="dxa"/>
          </w:tcPr>
          <w:p w14:paraId="6137984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CDAF3E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6CCB42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27E29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79033851" w14:textId="77777777" w:rsidTr="004A4769">
        <w:tc>
          <w:tcPr>
            <w:tcW w:w="4463" w:type="dxa"/>
            <w:shd w:val="clear" w:color="auto" w:fill="EFE9E5"/>
          </w:tcPr>
          <w:p w14:paraId="085B8D74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Adjusts well to unfamiliar people  </w:t>
            </w:r>
          </w:p>
        </w:tc>
        <w:tc>
          <w:tcPr>
            <w:tcW w:w="1365" w:type="dxa"/>
          </w:tcPr>
          <w:p w14:paraId="3B4E4E8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627F53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05F6830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D0DE47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039F0202" w14:textId="77777777" w:rsidTr="004A4769">
        <w:tc>
          <w:tcPr>
            <w:tcW w:w="4463" w:type="dxa"/>
            <w:shd w:val="clear" w:color="auto" w:fill="EFE9E5"/>
          </w:tcPr>
          <w:p w14:paraId="0B948260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Adjusts well to new environments </w:t>
            </w:r>
          </w:p>
        </w:tc>
        <w:tc>
          <w:tcPr>
            <w:tcW w:w="1365" w:type="dxa"/>
          </w:tcPr>
          <w:p w14:paraId="5B5A5598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392955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97709E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6C30B8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526E042E" w14:textId="77777777" w:rsidTr="004A4769">
        <w:tc>
          <w:tcPr>
            <w:tcW w:w="4463" w:type="dxa"/>
            <w:tcBorders>
              <w:bottom w:val="single" w:sz="36" w:space="0" w:color="auto"/>
            </w:tcBorders>
            <w:shd w:val="clear" w:color="auto" w:fill="EFE9E5"/>
          </w:tcPr>
          <w:p w14:paraId="061CBBC8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Is settled majority of the time when at nursery </w:t>
            </w:r>
          </w:p>
        </w:tc>
        <w:tc>
          <w:tcPr>
            <w:tcW w:w="1365" w:type="dxa"/>
            <w:tcBorders>
              <w:bottom w:val="single" w:sz="36" w:space="0" w:color="auto"/>
            </w:tcBorders>
          </w:tcPr>
          <w:p w14:paraId="175C8BD9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bottom w:val="single" w:sz="36" w:space="0" w:color="auto"/>
            </w:tcBorders>
          </w:tcPr>
          <w:p w14:paraId="546DD368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bottom w:val="single" w:sz="36" w:space="0" w:color="auto"/>
            </w:tcBorders>
          </w:tcPr>
          <w:p w14:paraId="145412E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36" w:space="0" w:color="auto"/>
            </w:tcBorders>
          </w:tcPr>
          <w:p w14:paraId="7864E9E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4E8B876F" w14:textId="77777777" w:rsidTr="004A4769">
        <w:tc>
          <w:tcPr>
            <w:tcW w:w="4463" w:type="dxa"/>
            <w:tcBorders>
              <w:top w:val="single" w:sz="36" w:space="0" w:color="auto"/>
            </w:tcBorders>
            <w:shd w:val="clear" w:color="auto" w:fill="EFE9E5"/>
          </w:tcPr>
          <w:p w14:paraId="61A33AA4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Makes repeated sounds </w:t>
            </w:r>
          </w:p>
        </w:tc>
        <w:tc>
          <w:tcPr>
            <w:tcW w:w="1365" w:type="dxa"/>
            <w:tcBorders>
              <w:top w:val="single" w:sz="36" w:space="0" w:color="auto"/>
            </w:tcBorders>
          </w:tcPr>
          <w:p w14:paraId="4E0D8EE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36" w:space="0" w:color="auto"/>
            </w:tcBorders>
          </w:tcPr>
          <w:p w14:paraId="793102C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top w:val="single" w:sz="36" w:space="0" w:color="auto"/>
            </w:tcBorders>
          </w:tcPr>
          <w:p w14:paraId="6844364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36" w:space="0" w:color="auto"/>
            </w:tcBorders>
          </w:tcPr>
          <w:p w14:paraId="1BE22AA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0731D6BD" w14:textId="77777777" w:rsidTr="004A4769">
        <w:tc>
          <w:tcPr>
            <w:tcW w:w="4463" w:type="dxa"/>
            <w:shd w:val="clear" w:color="auto" w:fill="EFE9E5"/>
          </w:tcPr>
          <w:p w14:paraId="59D798B2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Uses eye gaze to communicate wants/needs</w:t>
            </w:r>
          </w:p>
        </w:tc>
        <w:tc>
          <w:tcPr>
            <w:tcW w:w="1365" w:type="dxa"/>
          </w:tcPr>
          <w:p w14:paraId="3F09C9A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58A794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5C5AFED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9F06A7C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32110882" w14:textId="77777777" w:rsidTr="004A4769">
        <w:tc>
          <w:tcPr>
            <w:tcW w:w="4463" w:type="dxa"/>
            <w:shd w:val="clear" w:color="auto" w:fill="EFE9E5"/>
          </w:tcPr>
          <w:p w14:paraId="1E07D346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Uses gestures/pointing to communicate wants/needs </w:t>
            </w:r>
          </w:p>
        </w:tc>
        <w:tc>
          <w:tcPr>
            <w:tcW w:w="1365" w:type="dxa"/>
          </w:tcPr>
          <w:p w14:paraId="2D40EA4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E67F14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49FB13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D5F74C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07113F80" w14:textId="77777777" w:rsidTr="004A4769">
        <w:tc>
          <w:tcPr>
            <w:tcW w:w="4463" w:type="dxa"/>
            <w:shd w:val="clear" w:color="auto" w:fill="EFE9E5"/>
          </w:tcPr>
          <w:p w14:paraId="52803EDD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Can lead/guide others to their wants/needs </w:t>
            </w:r>
          </w:p>
        </w:tc>
        <w:tc>
          <w:tcPr>
            <w:tcW w:w="1365" w:type="dxa"/>
          </w:tcPr>
          <w:p w14:paraId="1CF883B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04E2F99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28E39C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54C316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5C6848FF" w14:textId="77777777" w:rsidTr="004A4769">
        <w:tc>
          <w:tcPr>
            <w:tcW w:w="4463" w:type="dxa"/>
            <w:shd w:val="clear" w:color="auto" w:fill="EFE9E5"/>
          </w:tcPr>
          <w:p w14:paraId="3BBDD2C3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Uses single words</w:t>
            </w:r>
          </w:p>
        </w:tc>
        <w:tc>
          <w:tcPr>
            <w:tcW w:w="1365" w:type="dxa"/>
          </w:tcPr>
          <w:p w14:paraId="7C4B64B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362E30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3AD09D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06060A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0FB83EA9" w14:textId="77777777" w:rsidTr="004A4769">
        <w:tc>
          <w:tcPr>
            <w:tcW w:w="4463" w:type="dxa"/>
            <w:shd w:val="clear" w:color="auto" w:fill="EFE9E5"/>
          </w:tcPr>
          <w:p w14:paraId="27C53B2D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Talks in short sentences </w:t>
            </w:r>
          </w:p>
        </w:tc>
        <w:tc>
          <w:tcPr>
            <w:tcW w:w="1365" w:type="dxa"/>
          </w:tcPr>
          <w:p w14:paraId="547BED5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14CDAB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C6FED48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CEEC99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79B69A8E" w14:textId="77777777" w:rsidTr="004A4769">
        <w:tc>
          <w:tcPr>
            <w:tcW w:w="4463" w:type="dxa"/>
            <w:tcBorders>
              <w:bottom w:val="single" w:sz="36" w:space="0" w:color="auto"/>
            </w:tcBorders>
            <w:shd w:val="clear" w:color="auto" w:fill="EFE9E5"/>
          </w:tcPr>
          <w:p w14:paraId="2A489198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ask for help</w:t>
            </w:r>
          </w:p>
        </w:tc>
        <w:tc>
          <w:tcPr>
            <w:tcW w:w="1365" w:type="dxa"/>
            <w:tcBorders>
              <w:bottom w:val="single" w:sz="36" w:space="0" w:color="auto"/>
            </w:tcBorders>
          </w:tcPr>
          <w:p w14:paraId="3D063089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bottom w:val="single" w:sz="36" w:space="0" w:color="auto"/>
            </w:tcBorders>
          </w:tcPr>
          <w:p w14:paraId="3180DA1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bottom w:val="single" w:sz="36" w:space="0" w:color="auto"/>
            </w:tcBorders>
          </w:tcPr>
          <w:p w14:paraId="373AF0B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36" w:space="0" w:color="auto"/>
            </w:tcBorders>
          </w:tcPr>
          <w:p w14:paraId="6B320A0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6F85FA0B" w14:textId="77777777" w:rsidTr="004A4769">
        <w:tc>
          <w:tcPr>
            <w:tcW w:w="4463" w:type="dxa"/>
            <w:tcBorders>
              <w:top w:val="single" w:sz="36" w:space="0" w:color="auto"/>
            </w:tcBorders>
            <w:shd w:val="clear" w:color="auto" w:fill="EFE9E5"/>
          </w:tcPr>
          <w:p w14:paraId="6D5443D4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Loses temper easily </w:t>
            </w:r>
          </w:p>
        </w:tc>
        <w:tc>
          <w:tcPr>
            <w:tcW w:w="1365" w:type="dxa"/>
            <w:tcBorders>
              <w:top w:val="single" w:sz="36" w:space="0" w:color="auto"/>
            </w:tcBorders>
          </w:tcPr>
          <w:p w14:paraId="54BAFAC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36" w:space="0" w:color="auto"/>
            </w:tcBorders>
          </w:tcPr>
          <w:p w14:paraId="24345BC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top w:val="single" w:sz="36" w:space="0" w:color="auto"/>
            </w:tcBorders>
          </w:tcPr>
          <w:p w14:paraId="07B1717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36" w:space="0" w:color="auto"/>
            </w:tcBorders>
          </w:tcPr>
          <w:p w14:paraId="3D5B3827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1FE3956C" w14:textId="77777777" w:rsidTr="004A4769">
        <w:tc>
          <w:tcPr>
            <w:tcW w:w="4463" w:type="dxa"/>
            <w:shd w:val="clear" w:color="auto" w:fill="EFE9E5"/>
          </w:tcPr>
          <w:p w14:paraId="01D67BF3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Loses control when they are angry</w:t>
            </w:r>
          </w:p>
        </w:tc>
        <w:tc>
          <w:tcPr>
            <w:tcW w:w="1365" w:type="dxa"/>
          </w:tcPr>
          <w:p w14:paraId="1C5DC7C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4C72252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767C97A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4D1CE49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1AE194C6" w14:textId="77777777" w:rsidTr="004A4769">
        <w:tc>
          <w:tcPr>
            <w:tcW w:w="4463" w:type="dxa"/>
            <w:shd w:val="clear" w:color="auto" w:fill="EFE9E5"/>
          </w:tcPr>
          <w:p w14:paraId="78E80DF9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Calms down easily after being angry</w:t>
            </w:r>
          </w:p>
        </w:tc>
        <w:tc>
          <w:tcPr>
            <w:tcW w:w="1365" w:type="dxa"/>
          </w:tcPr>
          <w:p w14:paraId="796CFD1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5357FD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507749E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B5A1B9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3865F565" w14:textId="77777777" w:rsidTr="004A4769">
        <w:tc>
          <w:tcPr>
            <w:tcW w:w="4463" w:type="dxa"/>
            <w:shd w:val="clear" w:color="auto" w:fill="EFE9E5"/>
          </w:tcPr>
          <w:p w14:paraId="5B1541C0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Calms down easily after being upset </w:t>
            </w:r>
          </w:p>
        </w:tc>
        <w:tc>
          <w:tcPr>
            <w:tcW w:w="1365" w:type="dxa"/>
          </w:tcPr>
          <w:p w14:paraId="59884A1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C8EA73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7B30EC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B49C70C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61CCEEBF" w14:textId="77777777" w:rsidTr="004A4769">
        <w:tc>
          <w:tcPr>
            <w:tcW w:w="4463" w:type="dxa"/>
            <w:shd w:val="clear" w:color="auto" w:fill="EFE9E5"/>
          </w:tcPr>
          <w:p w14:paraId="3A83FBF5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Bites other children/adults</w:t>
            </w:r>
          </w:p>
        </w:tc>
        <w:tc>
          <w:tcPr>
            <w:tcW w:w="1365" w:type="dxa"/>
          </w:tcPr>
          <w:p w14:paraId="7465BEC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E5554F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2AA8DB0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AE6580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25F9D145" w14:textId="77777777" w:rsidTr="004A4769">
        <w:tc>
          <w:tcPr>
            <w:tcW w:w="4463" w:type="dxa"/>
            <w:shd w:val="clear" w:color="auto" w:fill="EFE9E5"/>
          </w:tcPr>
          <w:p w14:paraId="0DEFF12D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Hits/hurts other children/adults </w:t>
            </w:r>
          </w:p>
        </w:tc>
        <w:tc>
          <w:tcPr>
            <w:tcW w:w="1365" w:type="dxa"/>
          </w:tcPr>
          <w:p w14:paraId="4904126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C41F492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49505D0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B0CD2A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3A637764" w14:textId="77777777" w:rsidTr="004A4769">
        <w:tc>
          <w:tcPr>
            <w:tcW w:w="4463" w:type="dxa"/>
            <w:shd w:val="clear" w:color="auto" w:fill="EFE9E5"/>
          </w:tcPr>
          <w:p w14:paraId="7BDE08EC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Hurt themselves </w:t>
            </w:r>
          </w:p>
        </w:tc>
        <w:tc>
          <w:tcPr>
            <w:tcW w:w="1365" w:type="dxa"/>
          </w:tcPr>
          <w:p w14:paraId="1009432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E627EC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3A71819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C54559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719F85FF" w14:textId="77777777" w:rsidTr="004A4769">
        <w:tc>
          <w:tcPr>
            <w:tcW w:w="4463" w:type="dxa"/>
            <w:tcBorders>
              <w:bottom w:val="single" w:sz="36" w:space="0" w:color="auto"/>
            </w:tcBorders>
            <w:shd w:val="clear" w:color="auto" w:fill="EFE9E5"/>
          </w:tcPr>
          <w:p w14:paraId="14E7F765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Destroys toys on purpose </w:t>
            </w:r>
          </w:p>
        </w:tc>
        <w:tc>
          <w:tcPr>
            <w:tcW w:w="1365" w:type="dxa"/>
            <w:tcBorders>
              <w:bottom w:val="single" w:sz="36" w:space="0" w:color="auto"/>
            </w:tcBorders>
          </w:tcPr>
          <w:p w14:paraId="220A9CC8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bottom w:val="single" w:sz="36" w:space="0" w:color="auto"/>
            </w:tcBorders>
          </w:tcPr>
          <w:p w14:paraId="0C2D7C4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bottom w:val="single" w:sz="36" w:space="0" w:color="auto"/>
            </w:tcBorders>
          </w:tcPr>
          <w:p w14:paraId="480463B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36" w:space="0" w:color="auto"/>
            </w:tcBorders>
          </w:tcPr>
          <w:p w14:paraId="6B7138D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1CD0E79C" w14:textId="77777777" w:rsidTr="004A4769">
        <w:tc>
          <w:tcPr>
            <w:tcW w:w="4463" w:type="dxa"/>
            <w:tcBorders>
              <w:top w:val="single" w:sz="36" w:space="0" w:color="auto"/>
            </w:tcBorders>
            <w:shd w:val="clear" w:color="auto" w:fill="EFE9E5"/>
          </w:tcPr>
          <w:p w14:paraId="0FE47077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Mouths/chews items </w:t>
            </w:r>
          </w:p>
        </w:tc>
        <w:tc>
          <w:tcPr>
            <w:tcW w:w="1365" w:type="dxa"/>
            <w:tcBorders>
              <w:top w:val="single" w:sz="36" w:space="0" w:color="auto"/>
            </w:tcBorders>
          </w:tcPr>
          <w:p w14:paraId="49BB3D3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36" w:space="0" w:color="auto"/>
            </w:tcBorders>
          </w:tcPr>
          <w:p w14:paraId="2F27C1A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top w:val="single" w:sz="36" w:space="0" w:color="auto"/>
            </w:tcBorders>
          </w:tcPr>
          <w:p w14:paraId="233D856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36" w:space="0" w:color="auto"/>
            </w:tcBorders>
          </w:tcPr>
          <w:p w14:paraId="0A348B4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0FC23872" w14:textId="77777777" w:rsidTr="004A4769">
        <w:tc>
          <w:tcPr>
            <w:tcW w:w="4463" w:type="dxa"/>
            <w:shd w:val="clear" w:color="auto" w:fill="EFE9E5"/>
          </w:tcPr>
          <w:p w14:paraId="15520EF6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Eats non-food items </w:t>
            </w:r>
          </w:p>
        </w:tc>
        <w:tc>
          <w:tcPr>
            <w:tcW w:w="1365" w:type="dxa"/>
          </w:tcPr>
          <w:p w14:paraId="0814AB3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BF836A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C55022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43F699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7DE9BF90" w14:textId="77777777" w:rsidTr="004A4769">
        <w:tc>
          <w:tcPr>
            <w:tcW w:w="4463" w:type="dxa"/>
            <w:shd w:val="clear" w:color="auto" w:fill="EFE9E5"/>
          </w:tcPr>
          <w:p w14:paraId="28FC338C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Eats only very specific/limited food items </w:t>
            </w:r>
          </w:p>
        </w:tc>
        <w:tc>
          <w:tcPr>
            <w:tcW w:w="1365" w:type="dxa"/>
          </w:tcPr>
          <w:p w14:paraId="6E525C4C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8ABB2A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DF202B2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5E1F7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1B1263E7" w14:textId="77777777" w:rsidTr="004A4769">
        <w:tc>
          <w:tcPr>
            <w:tcW w:w="4463" w:type="dxa"/>
            <w:tcBorders>
              <w:bottom w:val="single" w:sz="36" w:space="0" w:color="auto"/>
            </w:tcBorders>
            <w:shd w:val="clear" w:color="auto" w:fill="EFE9E5"/>
          </w:tcPr>
          <w:p w14:paraId="0B670561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Can feed themselves independently </w:t>
            </w:r>
          </w:p>
        </w:tc>
        <w:tc>
          <w:tcPr>
            <w:tcW w:w="1365" w:type="dxa"/>
            <w:tcBorders>
              <w:bottom w:val="single" w:sz="36" w:space="0" w:color="auto"/>
            </w:tcBorders>
          </w:tcPr>
          <w:p w14:paraId="0A461CB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bottom w:val="single" w:sz="36" w:space="0" w:color="auto"/>
            </w:tcBorders>
          </w:tcPr>
          <w:p w14:paraId="3EC7DD4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bottom w:val="single" w:sz="36" w:space="0" w:color="auto"/>
            </w:tcBorders>
          </w:tcPr>
          <w:p w14:paraId="148126B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36" w:space="0" w:color="auto"/>
            </w:tcBorders>
          </w:tcPr>
          <w:p w14:paraId="39B620B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28292946" w14:textId="77777777" w:rsidTr="004A4769">
        <w:tc>
          <w:tcPr>
            <w:tcW w:w="4463" w:type="dxa"/>
            <w:tcBorders>
              <w:top w:val="single" w:sz="36" w:space="0" w:color="auto"/>
            </w:tcBorders>
            <w:shd w:val="clear" w:color="auto" w:fill="EFE9E5"/>
          </w:tcPr>
          <w:p w14:paraId="2B8F50B6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Has difficulty staying seated still </w:t>
            </w:r>
          </w:p>
        </w:tc>
        <w:tc>
          <w:tcPr>
            <w:tcW w:w="1365" w:type="dxa"/>
            <w:tcBorders>
              <w:top w:val="single" w:sz="36" w:space="0" w:color="auto"/>
            </w:tcBorders>
          </w:tcPr>
          <w:p w14:paraId="34182E02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tcBorders>
              <w:top w:val="single" w:sz="36" w:space="0" w:color="auto"/>
            </w:tcBorders>
          </w:tcPr>
          <w:p w14:paraId="1EA9DF0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tcBorders>
              <w:top w:val="single" w:sz="36" w:space="0" w:color="auto"/>
            </w:tcBorders>
          </w:tcPr>
          <w:p w14:paraId="75DE541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36" w:space="0" w:color="auto"/>
            </w:tcBorders>
          </w:tcPr>
          <w:p w14:paraId="6D4C6E1C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7E2BA845" w14:textId="77777777" w:rsidTr="004A4769">
        <w:tc>
          <w:tcPr>
            <w:tcW w:w="4463" w:type="dxa"/>
            <w:shd w:val="clear" w:color="auto" w:fill="EFE9E5"/>
          </w:tcPr>
          <w:p w14:paraId="4E213B12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confidently walk, run, jump, and climb</w:t>
            </w:r>
          </w:p>
        </w:tc>
        <w:tc>
          <w:tcPr>
            <w:tcW w:w="1365" w:type="dxa"/>
          </w:tcPr>
          <w:p w14:paraId="6BE3F6C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238031C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08034DC8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1CBB00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5B4A96E6" w14:textId="77777777" w:rsidTr="004A4769">
        <w:tc>
          <w:tcPr>
            <w:tcW w:w="4463" w:type="dxa"/>
            <w:shd w:val="clear" w:color="auto" w:fill="EFE9E5"/>
          </w:tcPr>
          <w:p w14:paraId="6BE348B7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Easily excitable/impulsive </w:t>
            </w:r>
          </w:p>
        </w:tc>
        <w:tc>
          <w:tcPr>
            <w:tcW w:w="1365" w:type="dxa"/>
          </w:tcPr>
          <w:p w14:paraId="096989B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0D62234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21EAF91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E63874E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1A8E6D32" w14:textId="77777777" w:rsidTr="004A4769">
        <w:tc>
          <w:tcPr>
            <w:tcW w:w="4463" w:type="dxa"/>
            <w:shd w:val="clear" w:color="auto" w:fill="EFE9E5"/>
          </w:tcPr>
          <w:p w14:paraId="578BCE0B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Has repeated body movements e.g. rocking </w:t>
            </w:r>
          </w:p>
        </w:tc>
        <w:tc>
          <w:tcPr>
            <w:tcW w:w="1365" w:type="dxa"/>
          </w:tcPr>
          <w:p w14:paraId="296C69B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F1F822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36D08CED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9BB1E82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34C3C43D" w14:textId="77777777" w:rsidTr="004A4769">
        <w:tc>
          <w:tcPr>
            <w:tcW w:w="4463" w:type="dxa"/>
            <w:shd w:val="clear" w:color="auto" w:fill="EFE9E5"/>
          </w:tcPr>
          <w:p w14:paraId="64FFD654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Engages in ‘risky’ activities e.g. climbing/jumping off furniture </w:t>
            </w:r>
          </w:p>
        </w:tc>
        <w:tc>
          <w:tcPr>
            <w:tcW w:w="1365" w:type="dxa"/>
          </w:tcPr>
          <w:p w14:paraId="45CE3313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28A429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5D29306F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033F828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6CE5565D" w14:textId="77777777" w:rsidTr="004A4769">
        <w:tc>
          <w:tcPr>
            <w:tcW w:w="4463" w:type="dxa"/>
            <w:shd w:val="clear" w:color="auto" w:fill="EFE9E5"/>
          </w:tcPr>
          <w:p w14:paraId="554C2A5B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lastRenderedPageBreak/>
              <w:t xml:space="preserve">Is always ‘on the go’ and jumps between activities quickly </w:t>
            </w:r>
          </w:p>
        </w:tc>
        <w:tc>
          <w:tcPr>
            <w:tcW w:w="1365" w:type="dxa"/>
          </w:tcPr>
          <w:p w14:paraId="6601C8DC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D839E0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D5240E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7915137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1A41EFBB" w14:textId="77777777" w:rsidTr="004A4769">
        <w:tc>
          <w:tcPr>
            <w:tcW w:w="4463" w:type="dxa"/>
            <w:shd w:val="clear" w:color="auto" w:fill="EFE9E5"/>
          </w:tcPr>
          <w:p w14:paraId="352F0E25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 xml:space="preserve">Enjoys sensory play </w:t>
            </w:r>
          </w:p>
        </w:tc>
        <w:tc>
          <w:tcPr>
            <w:tcW w:w="1365" w:type="dxa"/>
          </w:tcPr>
          <w:p w14:paraId="693E6BB1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AB665BB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2697725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30CB9D6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  <w:tr w:rsidR="004A4769" w:rsidRPr="004A4769" w14:paraId="1A38E81E" w14:textId="77777777" w:rsidTr="004A4769">
        <w:trPr>
          <w:trHeight w:val="70"/>
        </w:trPr>
        <w:tc>
          <w:tcPr>
            <w:tcW w:w="4463" w:type="dxa"/>
            <w:shd w:val="clear" w:color="auto" w:fill="EFE9E5"/>
          </w:tcPr>
          <w:p w14:paraId="6E969A1F" w14:textId="77777777" w:rsidR="004A4769" w:rsidRPr="004A4769" w:rsidRDefault="004A4769" w:rsidP="00D26152">
            <w:pPr>
              <w:rPr>
                <w:rFonts w:ascii="Arial" w:hAnsi="Arial" w:cs="Arial"/>
              </w:rPr>
            </w:pPr>
            <w:r w:rsidRPr="004A4769">
              <w:rPr>
                <w:rFonts w:ascii="Arial" w:hAnsi="Arial" w:cs="Arial"/>
              </w:rPr>
              <w:t>Can independently manage self-care needs i.e. washing hands, getting dressed etc.</w:t>
            </w:r>
          </w:p>
        </w:tc>
        <w:tc>
          <w:tcPr>
            <w:tcW w:w="1365" w:type="dxa"/>
          </w:tcPr>
          <w:p w14:paraId="22A38928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6D17A9A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5D595330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6D95259" w14:textId="77777777" w:rsidR="004A4769" w:rsidRPr="004A4769" w:rsidRDefault="004A4769" w:rsidP="00D2615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2D7AD4" w14:textId="77777777" w:rsidR="004A4769" w:rsidRPr="004A4769" w:rsidRDefault="004A4769" w:rsidP="004A4769">
      <w:pPr>
        <w:jc w:val="center"/>
        <w:rPr>
          <w:rFonts w:ascii="Arial" w:hAnsi="Arial" w:cs="Arial"/>
        </w:rPr>
      </w:pPr>
    </w:p>
    <w:p w14:paraId="518765F7" w14:textId="72C3891E" w:rsidR="00BB5044" w:rsidRPr="004A4769" w:rsidRDefault="00BB5044" w:rsidP="004A4769">
      <w:pPr>
        <w:rPr>
          <w:rFonts w:ascii="Arial" w:hAnsi="Arial" w:cs="Arial"/>
        </w:rPr>
      </w:pPr>
    </w:p>
    <w:sectPr w:rsidR="00BB5044" w:rsidRPr="004A4769" w:rsidSect="006D7F0E">
      <w:headerReference w:type="default" r:id="rId11"/>
      <w:footerReference w:type="default" r:id="rId12"/>
      <w:pgSz w:w="11906" w:h="16838"/>
      <w:pgMar w:top="2268" w:right="144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FC96" w14:textId="77777777" w:rsidR="00E91529" w:rsidRDefault="00E91529" w:rsidP="00303A96">
      <w:pPr>
        <w:spacing w:after="0" w:line="240" w:lineRule="auto"/>
      </w:pPr>
      <w:r>
        <w:separator/>
      </w:r>
    </w:p>
  </w:endnote>
  <w:endnote w:type="continuationSeparator" w:id="0">
    <w:p w14:paraId="6CEFDC22" w14:textId="77777777" w:rsidR="00E91529" w:rsidRDefault="00E91529" w:rsidP="0030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AB1F" w14:textId="5AFBEFD4" w:rsidR="00303A96" w:rsidRPr="009429D6" w:rsidRDefault="009429D6">
    <w:pPr>
      <w:pStyle w:val="Footer"/>
      <w:rPr>
        <w:rFonts w:cs="Arial"/>
        <w:sz w:val="20"/>
        <w:szCs w:val="20"/>
      </w:rPr>
    </w:pPr>
    <w:r w:rsidRPr="009429D6">
      <w:rPr>
        <w:rFonts w:cs="Arial"/>
        <w:sz w:val="20"/>
        <w:szCs w:val="20"/>
      </w:rPr>
      <w:t xml:space="preserve">Reading Borough Council | </w:t>
    </w:r>
    <w:r w:rsidR="004A4769" w:rsidRPr="004A4769">
      <w:rPr>
        <w:rFonts w:cs="Arial"/>
        <w:sz w:val="20"/>
        <w:szCs w:val="20"/>
      </w:rPr>
      <w:t xml:space="preserve">Expression of concern for a child’s development </w:t>
    </w:r>
    <w:r w:rsidRPr="009429D6">
      <w:rPr>
        <w:rFonts w:cs="Arial"/>
        <w:sz w:val="20"/>
        <w:szCs w:val="20"/>
      </w:rPr>
      <w:t xml:space="preserve">| </w:t>
    </w:r>
    <w:r w:rsidR="004A4769">
      <w:rPr>
        <w:rFonts w:cs="Arial"/>
        <w:sz w:val="20"/>
        <w:szCs w:val="20"/>
      </w:rPr>
      <w:t>V1</w:t>
    </w:r>
    <w:r w:rsidRPr="009429D6">
      <w:rPr>
        <w:rFonts w:cs="Arial"/>
        <w:sz w:val="20"/>
        <w:szCs w:val="20"/>
      </w:rPr>
      <w:t xml:space="preserve">| </w:t>
    </w:r>
    <w:r w:rsidR="004A4769">
      <w:rPr>
        <w:rFonts w:cs="Arial"/>
        <w:sz w:val="20"/>
        <w:szCs w:val="20"/>
      </w:rPr>
      <w:t>AT April 2026</w:t>
    </w:r>
    <w:r w:rsidR="00657478">
      <w:rPr>
        <w:rFonts w:cs="Arial"/>
        <w:sz w:val="20"/>
        <w:szCs w:val="20"/>
      </w:rPr>
      <w:tab/>
    </w:r>
    <w:r w:rsidR="00657478" w:rsidRPr="00657478">
      <w:rPr>
        <w:rFonts w:cs="Arial"/>
        <w:sz w:val="20"/>
        <w:szCs w:val="20"/>
      </w:rPr>
      <w:fldChar w:fldCharType="begin"/>
    </w:r>
    <w:r w:rsidR="00657478" w:rsidRPr="00657478">
      <w:rPr>
        <w:rFonts w:cs="Arial"/>
        <w:sz w:val="20"/>
        <w:szCs w:val="20"/>
      </w:rPr>
      <w:instrText xml:space="preserve"> PAGE   \* MERGEFORMAT </w:instrText>
    </w:r>
    <w:r w:rsidR="00657478" w:rsidRPr="00657478">
      <w:rPr>
        <w:rFonts w:cs="Arial"/>
        <w:sz w:val="20"/>
        <w:szCs w:val="20"/>
      </w:rPr>
      <w:fldChar w:fldCharType="separate"/>
    </w:r>
    <w:r w:rsidR="00657478" w:rsidRPr="00657478">
      <w:rPr>
        <w:rFonts w:cs="Arial"/>
        <w:noProof/>
        <w:sz w:val="20"/>
        <w:szCs w:val="20"/>
      </w:rPr>
      <w:t>1</w:t>
    </w:r>
    <w:r w:rsidR="00657478" w:rsidRPr="00657478">
      <w:rPr>
        <w:rFonts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9506" w14:textId="77777777" w:rsidR="00E91529" w:rsidRDefault="00E91529" w:rsidP="00303A96">
      <w:pPr>
        <w:spacing w:after="0" w:line="240" w:lineRule="auto"/>
      </w:pPr>
      <w:r>
        <w:separator/>
      </w:r>
    </w:p>
  </w:footnote>
  <w:footnote w:type="continuationSeparator" w:id="0">
    <w:p w14:paraId="7D5B6954" w14:textId="77777777" w:rsidR="00E91529" w:rsidRDefault="00E91529" w:rsidP="0030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00E6" w14:textId="77777777" w:rsidR="00303A96" w:rsidRDefault="00D946B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3CA683" wp14:editId="71CCB485">
          <wp:simplePos x="0" y="0"/>
          <wp:positionH relativeFrom="column">
            <wp:posOffset>3717290</wp:posOffset>
          </wp:positionH>
          <wp:positionV relativeFrom="paragraph">
            <wp:posOffset>-252982</wp:posOffset>
          </wp:positionV>
          <wp:extent cx="3231486" cy="983933"/>
          <wp:effectExtent l="0" t="0" r="0" b="0"/>
          <wp:wrapNone/>
          <wp:docPr id="949684348" name="Picture 4">
            <a:extLst xmlns:a="http://schemas.openxmlformats.org/drawingml/2006/main">
              <a:ext uri="{FF2B5EF4-FFF2-40B4-BE49-F238E27FC236}">
                <a16:creationId xmlns:a16="http://schemas.microsoft.com/office/drawing/2014/main" id="{43A7B50B-25AC-45FD-091C-D2525C7212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84348" name="Picture 4">
                    <a:extLst>
                      <a:ext uri="{FF2B5EF4-FFF2-40B4-BE49-F238E27FC236}">
                        <a16:creationId xmlns:a16="http://schemas.microsoft.com/office/drawing/2014/main" id="{43A7B50B-25AC-45FD-091C-D2525C7212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1486" cy="98393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656B7" wp14:editId="20A982D3">
              <wp:simplePos x="0" y="0"/>
              <wp:positionH relativeFrom="page">
                <wp:align>left</wp:align>
              </wp:positionH>
              <wp:positionV relativeFrom="paragraph">
                <wp:posOffset>-476094</wp:posOffset>
              </wp:positionV>
              <wp:extent cx="7668260" cy="1348057"/>
              <wp:effectExtent l="0" t="0" r="8890" b="508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DA596A86-FEB8-948A-BBCD-B8460C527DF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260" cy="1348057"/>
                      </a:xfrm>
                      <a:prstGeom prst="rect">
                        <a:avLst/>
                      </a:prstGeom>
                      <a:solidFill>
                        <a:srgbClr val="511C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FA0C55" w14:textId="77777777" w:rsidR="00303A96" w:rsidRDefault="00303A96" w:rsidP="00303A96"/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3656B7" id="Rectangle 5" o:spid="_x0000_s1026" style="position:absolute;margin-left:0;margin-top:-37.5pt;width:603.8pt;height:106.1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" fillcolor="#511c4e" stroked="f" strokeweight="1pt">
              <v:textbox>
                <w:txbxContent>
                  <w:p w14:paraId="79FA0C55" w14:textId="77777777" w:rsidR="00303A96" w:rsidRDefault="00303A96" w:rsidP="00303A96"/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C7257C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8FE1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E037B"/>
    <w:multiLevelType w:val="hybridMultilevel"/>
    <w:tmpl w:val="4C70E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8122B6"/>
    <w:multiLevelType w:val="hybridMultilevel"/>
    <w:tmpl w:val="D7C05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960062">
    <w:abstractNumId w:val="1"/>
  </w:num>
  <w:num w:numId="2" w16cid:durableId="412512259">
    <w:abstractNumId w:val="0"/>
  </w:num>
  <w:num w:numId="3" w16cid:durableId="319896066">
    <w:abstractNumId w:val="2"/>
  </w:num>
  <w:num w:numId="4" w16cid:durableId="1811943494">
    <w:abstractNumId w:val="2"/>
  </w:num>
  <w:num w:numId="5" w16cid:durableId="170436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69"/>
    <w:rsid w:val="000C377A"/>
    <w:rsid w:val="000D1700"/>
    <w:rsid w:val="000E172C"/>
    <w:rsid w:val="000F2687"/>
    <w:rsid w:val="00175EBD"/>
    <w:rsid w:val="001C382F"/>
    <w:rsid w:val="001E5B81"/>
    <w:rsid w:val="001E678A"/>
    <w:rsid w:val="001F6E4A"/>
    <w:rsid w:val="002117C9"/>
    <w:rsid w:val="002441E4"/>
    <w:rsid w:val="00253C98"/>
    <w:rsid w:val="002A4A4D"/>
    <w:rsid w:val="002B6585"/>
    <w:rsid w:val="002E7BEA"/>
    <w:rsid w:val="00303A96"/>
    <w:rsid w:val="0032025C"/>
    <w:rsid w:val="003F29BD"/>
    <w:rsid w:val="00436EBC"/>
    <w:rsid w:val="00443805"/>
    <w:rsid w:val="004816D5"/>
    <w:rsid w:val="0049163E"/>
    <w:rsid w:val="004A4769"/>
    <w:rsid w:val="004B7DBC"/>
    <w:rsid w:val="004D7AA8"/>
    <w:rsid w:val="00546363"/>
    <w:rsid w:val="00600BEC"/>
    <w:rsid w:val="006533C0"/>
    <w:rsid w:val="00657478"/>
    <w:rsid w:val="006C1119"/>
    <w:rsid w:val="006D42CA"/>
    <w:rsid w:val="006D7F0E"/>
    <w:rsid w:val="00716664"/>
    <w:rsid w:val="00767A85"/>
    <w:rsid w:val="007A301D"/>
    <w:rsid w:val="00807198"/>
    <w:rsid w:val="008975D2"/>
    <w:rsid w:val="009429D6"/>
    <w:rsid w:val="009478D6"/>
    <w:rsid w:val="009758B4"/>
    <w:rsid w:val="00A039C8"/>
    <w:rsid w:val="00AA041D"/>
    <w:rsid w:val="00AC7AFB"/>
    <w:rsid w:val="00B30B0C"/>
    <w:rsid w:val="00B90145"/>
    <w:rsid w:val="00B92C30"/>
    <w:rsid w:val="00BA3B24"/>
    <w:rsid w:val="00BB5044"/>
    <w:rsid w:val="00BC4702"/>
    <w:rsid w:val="00BC5CBC"/>
    <w:rsid w:val="00BD256D"/>
    <w:rsid w:val="00C17FEB"/>
    <w:rsid w:val="00C571CF"/>
    <w:rsid w:val="00D53BB3"/>
    <w:rsid w:val="00D946B7"/>
    <w:rsid w:val="00DB5A2E"/>
    <w:rsid w:val="00DD2CAF"/>
    <w:rsid w:val="00DE76F5"/>
    <w:rsid w:val="00E7276C"/>
    <w:rsid w:val="00E73453"/>
    <w:rsid w:val="00E91529"/>
    <w:rsid w:val="00EA79B6"/>
    <w:rsid w:val="00F33DAE"/>
    <w:rsid w:val="00FE32CB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D46D9"/>
  <w15:chartTrackingRefBased/>
  <w15:docId w15:val="{79837E47-2C6D-F442-A8C7-44F16EFE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69"/>
    <w:pPr>
      <w:spacing w:line="259" w:lineRule="auto"/>
    </w:pPr>
    <w:rPr>
      <w:sz w:val="22"/>
      <w:szCs w:val="22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qFormat/>
    <w:rsid w:val="00BC5CBC"/>
    <w:pPr>
      <w:keepNext/>
      <w:keepLines/>
      <w:spacing w:before="360" w:after="80" w:line="276" w:lineRule="auto"/>
      <w:outlineLvl w:val="0"/>
    </w:pPr>
    <w:rPr>
      <w:rFonts w:ascii="Arial" w:eastAsiaTheme="majorEastAsia" w:hAnsi="Arial" w:cstheme="majorBidi"/>
      <w:b/>
      <w:color w:val="000000" w:themeColor="text1"/>
      <w:kern w:val="0"/>
      <w:sz w:val="36"/>
      <w:szCs w:val="40"/>
      <w:lang w:val="en-US"/>
      <w14:ligatures w14:val="none"/>
    </w:rPr>
  </w:style>
  <w:style w:type="paragraph" w:styleId="Heading2">
    <w:name w:val="heading 2"/>
    <w:aliases w:val="Subtitle and Section headers"/>
    <w:basedOn w:val="Normal"/>
    <w:next w:val="Normal"/>
    <w:link w:val="Heading2Char"/>
    <w:uiPriority w:val="9"/>
    <w:unhideWhenUsed/>
    <w:qFormat/>
    <w:rsid w:val="00BC5CBC"/>
    <w:pPr>
      <w:keepNext/>
      <w:keepLines/>
      <w:spacing w:before="160" w:after="80" w:line="276" w:lineRule="auto"/>
      <w:outlineLvl w:val="1"/>
    </w:pPr>
    <w:rPr>
      <w:rFonts w:ascii="Arial" w:eastAsiaTheme="majorEastAsia" w:hAnsi="Arial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03A96"/>
    <w:pPr>
      <w:keepNext/>
      <w:keepLines/>
      <w:spacing w:before="160" w:after="80" w:line="276" w:lineRule="auto"/>
      <w:outlineLvl w:val="2"/>
    </w:pPr>
    <w:rPr>
      <w:rFonts w:ascii="Arial" w:eastAsiaTheme="majorEastAsia" w:hAnsi="Arial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03A96"/>
    <w:pPr>
      <w:keepNext/>
      <w:keepLines/>
      <w:spacing w:before="80" w:after="40" w:line="276" w:lineRule="auto"/>
      <w:outlineLvl w:val="3"/>
    </w:pPr>
    <w:rPr>
      <w:rFonts w:ascii="Arial" w:eastAsiaTheme="majorEastAsia" w:hAnsi="Arial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A96"/>
    <w:pPr>
      <w:keepNext/>
      <w:keepLines/>
      <w:spacing w:before="80" w:after="40" w:line="276" w:lineRule="auto"/>
      <w:outlineLvl w:val="4"/>
    </w:pPr>
    <w:rPr>
      <w:rFonts w:ascii="Arial" w:eastAsiaTheme="majorEastAsia" w:hAnsi="Arial" w:cstheme="majorBidi"/>
      <w:color w:val="0F4761" w:themeColor="accent1" w:themeShade="BF"/>
      <w:kern w:val="0"/>
      <w:sz w:val="24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A96"/>
    <w:pPr>
      <w:keepNext/>
      <w:keepLines/>
      <w:spacing w:before="40" w:after="0" w:line="276" w:lineRule="auto"/>
      <w:outlineLvl w:val="5"/>
    </w:pPr>
    <w:rPr>
      <w:rFonts w:ascii="Arial" w:eastAsiaTheme="majorEastAsia" w:hAnsi="Arial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A96"/>
    <w:pPr>
      <w:keepNext/>
      <w:keepLines/>
      <w:spacing w:before="40" w:after="0" w:line="276" w:lineRule="auto"/>
      <w:outlineLvl w:val="6"/>
    </w:pPr>
    <w:rPr>
      <w:rFonts w:ascii="Arial" w:eastAsiaTheme="majorEastAsia" w:hAnsi="Arial" w:cstheme="majorBidi"/>
      <w:color w:val="595959" w:themeColor="text1" w:themeTint="A6"/>
      <w:kern w:val="0"/>
      <w:sz w:val="24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A96"/>
    <w:pPr>
      <w:keepNext/>
      <w:keepLines/>
      <w:spacing w:after="0" w:line="276" w:lineRule="auto"/>
      <w:outlineLvl w:val="7"/>
    </w:pPr>
    <w:rPr>
      <w:rFonts w:ascii="Arial" w:eastAsiaTheme="majorEastAsia" w:hAnsi="Arial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A96"/>
    <w:pPr>
      <w:keepNext/>
      <w:keepLines/>
      <w:spacing w:after="0" w:line="276" w:lineRule="auto"/>
      <w:outlineLvl w:val="8"/>
    </w:pPr>
    <w:rPr>
      <w:rFonts w:ascii="Arial" w:eastAsiaTheme="majorEastAsia" w:hAnsi="Arial" w:cstheme="majorBidi"/>
      <w:color w:val="272727" w:themeColor="text1" w:themeTint="D8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BC5CBC"/>
    <w:rPr>
      <w:rFonts w:ascii="Arial" w:eastAsiaTheme="majorEastAsia" w:hAnsi="Arial" w:cstheme="majorBidi"/>
      <w:b/>
      <w:color w:val="000000" w:themeColor="text1"/>
      <w:kern w:val="0"/>
      <w:sz w:val="36"/>
      <w:szCs w:val="40"/>
      <w:lang w:val="en-US"/>
      <w14:ligatures w14:val="none"/>
    </w:rPr>
  </w:style>
  <w:style w:type="character" w:customStyle="1" w:styleId="Heading2Char">
    <w:name w:val="Heading 2 Char"/>
    <w:aliases w:val="Subtitle and Section headers Char"/>
    <w:basedOn w:val="DefaultParagraphFont"/>
    <w:link w:val="Heading2"/>
    <w:uiPriority w:val="9"/>
    <w:rsid w:val="00BC5CBC"/>
    <w:rPr>
      <w:rFonts w:ascii="Arial" w:eastAsiaTheme="majorEastAsia" w:hAnsi="Arial" w:cstheme="majorBidi"/>
      <w:b/>
      <w:color w:val="000000" w:themeColor="text1"/>
      <w:kern w:val="0"/>
      <w:sz w:val="28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3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0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0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lassification"/>
    <w:basedOn w:val="Normal"/>
    <w:next w:val="Normal"/>
    <w:link w:val="SubtitleChar"/>
    <w:uiPriority w:val="11"/>
    <w:qFormat/>
    <w:rsid w:val="00303A96"/>
    <w:pPr>
      <w:numPr>
        <w:ilvl w:val="1"/>
      </w:numPr>
      <w:spacing w:after="200" w:line="276" w:lineRule="auto"/>
    </w:pPr>
    <w:rPr>
      <w:rFonts w:ascii="Arial" w:eastAsiaTheme="majorEastAsia" w:hAnsi="Arial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SubtitleChar">
    <w:name w:val="Subtitle Char"/>
    <w:aliases w:val="Classification Char"/>
    <w:basedOn w:val="DefaultParagraphFont"/>
    <w:link w:val="Subtitle"/>
    <w:uiPriority w:val="11"/>
    <w:rsid w:val="0030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A96"/>
    <w:pPr>
      <w:spacing w:before="160" w:after="200" w:line="276" w:lineRule="auto"/>
      <w:jc w:val="center"/>
    </w:pPr>
    <w:rPr>
      <w:rFonts w:ascii="Arial" w:eastAsiaTheme="minorEastAsia" w:hAnsi="Arial"/>
      <w:i/>
      <w:iCs/>
      <w:color w:val="404040" w:themeColor="text1" w:themeTint="BF"/>
      <w:kern w:val="0"/>
      <w:sz w:val="24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03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A96"/>
    <w:pPr>
      <w:spacing w:after="200" w:line="276" w:lineRule="auto"/>
      <w:ind w:left="720"/>
      <w:contextualSpacing/>
    </w:pPr>
    <w:rPr>
      <w:rFonts w:ascii="Arial" w:eastAsiaTheme="minorEastAsia" w:hAnsi="Arial"/>
      <w:kern w:val="0"/>
      <w:sz w:val="24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03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Arial" w:eastAsiaTheme="minorEastAsia" w:hAnsi="Arial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A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A96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/>
      <w:kern w:val="0"/>
      <w:sz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03A96"/>
  </w:style>
  <w:style w:type="paragraph" w:styleId="Footer">
    <w:name w:val="footer"/>
    <w:basedOn w:val="Normal"/>
    <w:link w:val="FooterChar"/>
    <w:uiPriority w:val="99"/>
    <w:unhideWhenUsed/>
    <w:rsid w:val="00303A96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/>
      <w:kern w:val="0"/>
      <w:sz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03A96"/>
  </w:style>
  <w:style w:type="paragraph" w:styleId="ListBullet">
    <w:name w:val="List Bullet"/>
    <w:basedOn w:val="Normal"/>
    <w:uiPriority w:val="99"/>
    <w:unhideWhenUsed/>
    <w:rsid w:val="004D7AA8"/>
    <w:pPr>
      <w:numPr>
        <w:numId w:val="1"/>
      </w:numPr>
      <w:spacing w:after="200" w:line="276" w:lineRule="auto"/>
      <w:contextualSpacing/>
    </w:pPr>
    <w:rPr>
      <w:rFonts w:ascii="Arial" w:eastAsiaTheme="minorEastAsia" w:hAnsi="Arial"/>
      <w:kern w:val="0"/>
      <w:sz w:val="24"/>
      <w:lang w:val="en-US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4D7AA8"/>
    <w:pPr>
      <w:numPr>
        <w:numId w:val="2"/>
      </w:numPr>
      <w:spacing w:after="200" w:line="276" w:lineRule="auto"/>
      <w:contextualSpacing/>
    </w:pPr>
    <w:rPr>
      <w:rFonts w:ascii="Arial" w:eastAsiaTheme="minorEastAsia" w:hAnsi="Arial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5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BC5CBC"/>
    <w:pPr>
      <w:spacing w:after="0" w:line="240" w:lineRule="auto"/>
    </w:pPr>
    <w:rPr>
      <w:rFonts w:ascii="Arial" w:eastAsiaTheme="minorEastAsia" w:hAnsi="Arial"/>
      <w:kern w:val="0"/>
      <w:szCs w:val="2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D53BB3"/>
    <w:rPr>
      <w:i/>
      <w:iCs/>
    </w:rPr>
  </w:style>
  <w:style w:type="paragraph" w:customStyle="1" w:styleId="ContentsHeading">
    <w:name w:val="Contents Heading"/>
    <w:qFormat/>
    <w:rsid w:val="00D53BB3"/>
    <w:rPr>
      <w:rFonts w:ascii="Arial" w:eastAsiaTheme="majorEastAsia" w:hAnsi="Arial" w:cstheme="majorBidi"/>
      <w:color w:val="000000" w:themeColor="text1"/>
      <w:kern w:val="0"/>
      <w:sz w:val="28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6664"/>
    <w:pPr>
      <w:spacing w:after="100" w:line="276" w:lineRule="auto"/>
    </w:pPr>
    <w:rPr>
      <w:rFonts w:ascii="Arial" w:eastAsiaTheme="minorEastAsia" w:hAnsi="Arial"/>
      <w:kern w:val="0"/>
      <w:sz w:val="24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16664"/>
    <w:pPr>
      <w:spacing w:after="100" w:line="276" w:lineRule="auto"/>
      <w:ind w:left="240"/>
    </w:pPr>
    <w:rPr>
      <w:rFonts w:ascii="Arial" w:eastAsiaTheme="minorEastAsia" w:hAnsi="Arial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166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lenfortgang/Downloads/RBC_DOCS%20Report_Policy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F689C6AC43F4E8D5B0F593C8C529A" ma:contentTypeVersion="13" ma:contentTypeDescription="Create a new document." ma:contentTypeScope="" ma:versionID="2fc2ba961563bf5ac8250b9f4f4f6ef8">
  <xsd:schema xmlns:xsd="http://www.w3.org/2001/XMLSchema" xmlns:xs="http://www.w3.org/2001/XMLSchema" xmlns:p="http://schemas.microsoft.com/office/2006/metadata/properties" xmlns:ns2="e2eac860-f221-4313-b525-7d81993706fd" xmlns:ns3="10adc552-6860-4bf7-af83-b0ff77fe47c5" targetNamespace="http://schemas.microsoft.com/office/2006/metadata/properties" ma:root="true" ma:fieldsID="a2efc5d395fa30b9b2a8bfdf045824e1" ns2:_="" ns3:_="">
    <xsd:import namespace="e2eac860-f221-4313-b525-7d81993706fd"/>
    <xsd:import namespace="10adc552-6860-4bf7-af83-b0ff77fe4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haringLink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ac860-f221-4313-b525-7d8199370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haringLink" ma:index="12" nillable="true" ma:displayName="SharingLink" ma:format="Hyperlink" ma:internalName="Sharing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dc552-6860-4bf7-af83-b0ff77fe47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a52fa2-d95b-4b27-ad0b-4db742313e3f}" ma:internalName="TaxCatchAll" ma:showField="CatchAllData" ma:web="10adc552-6860-4bf7-af83-b0ff77fe4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ac860-f221-4313-b525-7d81993706fd">
      <Terms xmlns="http://schemas.microsoft.com/office/infopath/2007/PartnerControls"/>
    </lcf76f155ced4ddcb4097134ff3c332f>
    <SharingLink xmlns="e2eac860-f221-4313-b525-7d81993706fd">
      <Url xsi:nil="true"/>
      <Description xsi:nil="true"/>
    </SharingLink>
    <TaxCatchAll xmlns="10adc552-6860-4bf7-af83-b0ff77fe47c5" xsi:nil="true"/>
  </documentManagement>
</p:properties>
</file>

<file path=customXml/itemProps1.xml><?xml version="1.0" encoding="utf-8"?>
<ds:datastoreItem xmlns:ds="http://schemas.openxmlformats.org/officeDocument/2006/customXml" ds:itemID="{430D4B11-50D0-4601-A437-EE349276D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F37A-EB13-44B3-81CC-F95C43264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ac860-f221-4313-b525-7d81993706fd"/>
    <ds:schemaRef ds:uri="10adc552-6860-4bf7-af83-b0ff77fe4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61CB8-0AF7-483B-911D-433E7ED7E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5C1F91-F4D8-43F3-9FE3-03E392C712C0}">
  <ds:schemaRefs>
    <ds:schemaRef ds:uri="http://schemas.microsoft.com/office/2006/metadata/properties"/>
    <ds:schemaRef ds:uri="http://schemas.microsoft.com/office/infopath/2007/PartnerControls"/>
    <ds:schemaRef ds:uri="e2eac860-f221-4313-b525-7d81993706fd"/>
    <ds:schemaRef ds:uri="10adc552-6860-4bf7-af83-b0ff77fe4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RBC_DOCS Report_Policy Template (1).dotx</Template>
  <TotalTime>7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Fortgang, Helen</cp:lastModifiedBy>
  <cp:revision>1</cp:revision>
  <dcterms:created xsi:type="dcterms:W3CDTF">2026-05-18T09:24:00Z</dcterms:created>
  <dcterms:modified xsi:type="dcterms:W3CDTF">2026-05-18T09:31:00Z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e775e274-1bf3-404e-abf5-d483fc6fb42a</vt:lpwstr>
  </property>
  <property fmtid="{D5CDD505-2E9C-101B-9397-08002B2CF9AE}" pid="3" name="ContentTypeId">
    <vt:lpwstr>0x010100656F689C6AC43F4E8D5B0F593C8C529A</vt:lpwstr>
  </property>
</Properties>
</file>