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2BD6" w14:textId="1C602A17" w:rsidR="00512AE9" w:rsidRPr="00512AE9" w:rsidRDefault="00512AE9" w:rsidP="00512AE9">
      <w:pPr>
        <w:pStyle w:val="Header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30D3DA0" wp14:editId="2E99B955">
            <wp:simplePos x="0" y="0"/>
            <wp:positionH relativeFrom="column">
              <wp:posOffset>5466522</wp:posOffset>
            </wp:positionH>
            <wp:positionV relativeFrom="paragraph">
              <wp:posOffset>-636104</wp:posOffset>
            </wp:positionV>
            <wp:extent cx="846620" cy="1035799"/>
            <wp:effectExtent l="0" t="0" r="4445" b="5715"/>
            <wp:wrapNone/>
            <wp:docPr id="2044369100" name="Picture 1" descr="A logo for a child's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69100" name="Picture 1" descr="A logo for a child's company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93" cy="103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525">
        <w:tab/>
      </w:r>
      <w:r w:rsidR="00A81525" w:rsidRPr="00D47021">
        <w:rPr>
          <w:b/>
        </w:rPr>
        <w:t xml:space="preserve"> </w:t>
      </w:r>
    </w:p>
    <w:p w14:paraId="2FFDF3DB" w14:textId="33B6C2EC" w:rsidR="006942BE" w:rsidRPr="006942BE" w:rsidRDefault="7E82B243" w:rsidP="004075D7">
      <w:pPr>
        <w:pStyle w:val="Heading1"/>
        <w:spacing w:line="240" w:lineRule="auto"/>
        <w:jc w:val="center"/>
      </w:pPr>
      <w:r>
        <w:t xml:space="preserve">Specialist </w:t>
      </w:r>
      <w:r w:rsidR="00BC014D">
        <w:t>Early Years</w:t>
      </w:r>
      <w:r w:rsidR="7D102C06">
        <w:t xml:space="preserve"> Centre </w:t>
      </w:r>
      <w:r w:rsidR="00512AE9">
        <w:t xml:space="preserve">- </w:t>
      </w:r>
      <w:r w:rsidR="7D102C06">
        <w:t xml:space="preserve">expression of interest </w:t>
      </w:r>
    </w:p>
    <w:p w14:paraId="658130A6" w14:textId="0560B6F9" w:rsidR="00512AE9" w:rsidRDefault="1667C5CF" w:rsidP="69832926">
      <w:pPr>
        <w:rPr>
          <w:rFonts w:eastAsia="Calibri" w:cs="Calibri"/>
          <w:color w:val="000000" w:themeColor="text1"/>
        </w:rPr>
      </w:pPr>
      <w:r w:rsidRPr="69832926">
        <w:rPr>
          <w:rFonts w:eastAsia="Calibri" w:cs="Calibri"/>
          <w:color w:val="000000" w:themeColor="text1"/>
        </w:rPr>
        <w:t>This is an expression of interest for the child name</w:t>
      </w:r>
      <w:r w:rsidR="5E7BA175" w:rsidRPr="69832926">
        <w:rPr>
          <w:rFonts w:eastAsia="Calibri" w:cs="Calibri"/>
          <w:color w:val="000000" w:themeColor="text1"/>
        </w:rPr>
        <w:t>d</w:t>
      </w:r>
      <w:r w:rsidRPr="69832926">
        <w:rPr>
          <w:rFonts w:eastAsia="Calibri" w:cs="Calibri"/>
          <w:color w:val="000000" w:themeColor="text1"/>
        </w:rPr>
        <w:t xml:space="preserve"> below to be considered to receive additional support within a specialist early years centre a</w:t>
      </w:r>
      <w:r w:rsidR="00512AE9">
        <w:rPr>
          <w:rFonts w:eastAsia="Calibri" w:cs="Calibri"/>
          <w:color w:val="000000" w:themeColor="text1"/>
        </w:rPr>
        <w:t>t</w:t>
      </w:r>
      <w:r w:rsidRPr="69832926">
        <w:rPr>
          <w:rFonts w:eastAsia="Calibri" w:cs="Calibri"/>
          <w:color w:val="000000" w:themeColor="text1"/>
        </w:rPr>
        <w:t xml:space="preserve">: </w:t>
      </w:r>
    </w:p>
    <w:p w14:paraId="0C43F590" w14:textId="6B3398CF" w:rsidR="006942BE" w:rsidRPr="006942BE" w:rsidRDefault="1667C5CF" w:rsidP="69832926">
      <w:pPr>
        <w:rPr>
          <w:rFonts w:eastAsia="Calibri" w:cs="Calibri"/>
        </w:rPr>
      </w:pPr>
      <w:r w:rsidRPr="69832926">
        <w:rPr>
          <w:rFonts w:eastAsia="Calibri" w:cs="Calibri"/>
          <w:color w:val="000000" w:themeColor="text1"/>
        </w:rPr>
        <w:t>Please express your preference</w:t>
      </w:r>
      <w:r w:rsidR="00ED1974">
        <w:rPr>
          <w:rFonts w:eastAsia="Calibri" w:cs="Calibri"/>
          <w:color w:val="000000" w:themeColor="text1"/>
        </w:rPr>
        <w:t>(s)</w:t>
      </w:r>
      <w:r w:rsidRPr="69832926">
        <w:rPr>
          <w:rFonts w:eastAsia="Calibri" w:cs="Calibri"/>
          <w:color w:val="000000" w:themeColor="text1"/>
        </w:rPr>
        <w:t xml:space="preserve"> </w:t>
      </w:r>
      <w:r w:rsidR="00ED1974">
        <w:rPr>
          <w:rFonts w:eastAsia="Calibri" w:cs="Calibri"/>
          <w:color w:val="000000" w:themeColor="text1"/>
        </w:rPr>
        <w:t>with a tick. You may select more than one option.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1"/>
        <w:gridCol w:w="440"/>
        <w:gridCol w:w="3987"/>
        <w:gridCol w:w="557"/>
      </w:tblGrid>
      <w:tr w:rsidR="799A7724" w14:paraId="65042EF6" w14:textId="77777777" w:rsidTr="3C5B9DC6">
        <w:trPr>
          <w:trHeight w:val="300"/>
        </w:trPr>
        <w:tc>
          <w:tcPr>
            <w:tcW w:w="4031" w:type="dxa"/>
            <w:tcMar>
              <w:left w:w="105" w:type="dxa"/>
              <w:right w:w="105" w:type="dxa"/>
            </w:tcMar>
          </w:tcPr>
          <w:p w14:paraId="536A0A67" w14:textId="04C93783" w:rsidR="799A7724" w:rsidRDefault="799A7724" w:rsidP="799A7724">
            <w:pPr>
              <w:spacing w:line="259" w:lineRule="auto"/>
              <w:rPr>
                <w:rFonts w:eastAsia="Calibri" w:cs="Calibri"/>
              </w:rPr>
            </w:pPr>
            <w:r w:rsidRPr="799A7724">
              <w:rPr>
                <w:rFonts w:eastAsia="Calibri" w:cs="Calibri"/>
              </w:rPr>
              <w:t xml:space="preserve">Butterfly at </w:t>
            </w:r>
            <w:proofErr w:type="spellStart"/>
            <w:r w:rsidRPr="799A7724">
              <w:rPr>
                <w:rFonts w:eastAsia="Calibri" w:cs="Calibri"/>
              </w:rPr>
              <w:t>Norcot</w:t>
            </w:r>
            <w:proofErr w:type="spellEnd"/>
            <w:r w:rsidRPr="799A7724">
              <w:rPr>
                <w:rFonts w:eastAsia="Calibri" w:cs="Calibri"/>
              </w:rPr>
              <w:t xml:space="preserve"> Nursery School  </w:t>
            </w:r>
          </w:p>
        </w:tc>
        <w:tc>
          <w:tcPr>
            <w:tcW w:w="440" w:type="dxa"/>
            <w:tcMar>
              <w:left w:w="105" w:type="dxa"/>
              <w:right w:w="105" w:type="dxa"/>
            </w:tcMar>
          </w:tcPr>
          <w:p w14:paraId="71D4A019" w14:textId="5F6A6EEC" w:rsidR="799A7724" w:rsidRDefault="799A7724" w:rsidP="6E43665B">
            <w:pPr>
              <w:spacing w:line="259" w:lineRule="auto"/>
              <w:rPr>
                <w:rFonts w:eastAsia="Calibri" w:cs="Calibri"/>
              </w:rPr>
            </w:pPr>
          </w:p>
        </w:tc>
        <w:tc>
          <w:tcPr>
            <w:tcW w:w="3987" w:type="dxa"/>
            <w:tcMar>
              <w:left w:w="105" w:type="dxa"/>
              <w:right w:w="105" w:type="dxa"/>
            </w:tcMar>
          </w:tcPr>
          <w:p w14:paraId="541EF38B" w14:textId="79B63EC6" w:rsidR="799A7724" w:rsidRDefault="799A7724" w:rsidP="799A7724">
            <w:pPr>
              <w:spacing w:line="259" w:lineRule="auto"/>
              <w:rPr>
                <w:rFonts w:eastAsia="Calibri" w:cs="Calibri"/>
              </w:rPr>
            </w:pPr>
            <w:r w:rsidRPr="3C5B9DC6">
              <w:rPr>
                <w:rFonts w:eastAsia="Calibri" w:cs="Calibri"/>
              </w:rPr>
              <w:t xml:space="preserve">Snowflakes at Newbridge Nursery School </w:t>
            </w:r>
          </w:p>
        </w:tc>
        <w:tc>
          <w:tcPr>
            <w:tcW w:w="557" w:type="dxa"/>
            <w:tcMar>
              <w:left w:w="105" w:type="dxa"/>
              <w:right w:w="105" w:type="dxa"/>
            </w:tcMar>
          </w:tcPr>
          <w:p w14:paraId="72623A1F" w14:textId="6261976D" w:rsidR="799A7724" w:rsidRDefault="799A7724" w:rsidP="799A7724">
            <w:pPr>
              <w:spacing w:line="259" w:lineRule="auto"/>
              <w:rPr>
                <w:rFonts w:eastAsia="Calibri" w:cs="Calibri"/>
              </w:rPr>
            </w:pPr>
          </w:p>
        </w:tc>
      </w:tr>
      <w:tr w:rsidR="799A7724" w14:paraId="3B0FD3B1" w14:textId="77777777" w:rsidTr="3C5B9DC6">
        <w:trPr>
          <w:trHeight w:val="300"/>
        </w:trPr>
        <w:tc>
          <w:tcPr>
            <w:tcW w:w="4031" w:type="dxa"/>
            <w:tcMar>
              <w:left w:w="105" w:type="dxa"/>
              <w:right w:w="105" w:type="dxa"/>
            </w:tcMar>
          </w:tcPr>
          <w:p w14:paraId="157CDAB8" w14:textId="2BF6051E" w:rsidR="799A7724" w:rsidRDefault="799A7724" w:rsidP="799A7724">
            <w:pPr>
              <w:spacing w:line="259" w:lineRule="auto"/>
              <w:rPr>
                <w:rFonts w:eastAsia="Calibri" w:cs="Calibri"/>
              </w:rPr>
            </w:pPr>
            <w:r w:rsidRPr="799A7724">
              <w:rPr>
                <w:rFonts w:eastAsia="Calibri" w:cs="Calibri"/>
              </w:rPr>
              <w:t xml:space="preserve">Orchard at Blagdon Nursery School </w:t>
            </w:r>
          </w:p>
        </w:tc>
        <w:tc>
          <w:tcPr>
            <w:tcW w:w="440" w:type="dxa"/>
            <w:tcMar>
              <w:left w:w="105" w:type="dxa"/>
              <w:right w:w="105" w:type="dxa"/>
            </w:tcMar>
          </w:tcPr>
          <w:p w14:paraId="76488AC7" w14:textId="4C5BF892" w:rsidR="799A7724" w:rsidRDefault="799A7724" w:rsidP="799A7724">
            <w:pPr>
              <w:spacing w:line="259" w:lineRule="auto"/>
              <w:rPr>
                <w:rFonts w:eastAsia="Calibri" w:cs="Calibri"/>
              </w:rPr>
            </w:pPr>
          </w:p>
        </w:tc>
        <w:tc>
          <w:tcPr>
            <w:tcW w:w="398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6A9442A" w14:textId="605D2B0F" w:rsidR="799A7724" w:rsidRDefault="79CA8CA6" w:rsidP="3C5B9DC6">
            <w:pPr>
              <w:spacing w:line="259" w:lineRule="auto"/>
              <w:rPr>
                <w:rFonts w:eastAsia="Calibri" w:cs="Calibri"/>
              </w:rPr>
            </w:pPr>
            <w:r w:rsidRPr="3C5B9DC6">
              <w:rPr>
                <w:rFonts w:eastAsia="Calibri" w:cs="Calibri"/>
              </w:rPr>
              <w:t xml:space="preserve">Dingley’s Promise </w:t>
            </w:r>
          </w:p>
        </w:tc>
        <w:tc>
          <w:tcPr>
            <w:tcW w:w="557" w:type="dxa"/>
            <w:tcMar>
              <w:left w:w="105" w:type="dxa"/>
              <w:right w:w="105" w:type="dxa"/>
            </w:tcMar>
          </w:tcPr>
          <w:p w14:paraId="51B0F605" w14:textId="6DA71589" w:rsidR="799A7724" w:rsidRDefault="799A7724" w:rsidP="799A7724">
            <w:pPr>
              <w:spacing w:line="259" w:lineRule="auto"/>
              <w:rPr>
                <w:rFonts w:eastAsia="Calibri" w:cs="Calibri"/>
              </w:rPr>
            </w:pPr>
          </w:p>
        </w:tc>
      </w:tr>
    </w:tbl>
    <w:p w14:paraId="2C450D87" w14:textId="2C8DED0E" w:rsidR="6B2DCE75" w:rsidRDefault="6B2DCE75" w:rsidP="6B2DCE75">
      <w:pPr>
        <w:rPr>
          <w:rFonts w:eastAsia="Calibri" w:cs="Calibri"/>
          <w:color w:val="000000" w:themeColor="text1"/>
        </w:rPr>
      </w:pPr>
    </w:p>
    <w:p w14:paraId="6B2AB936" w14:textId="48EA1B51" w:rsidR="006942BE" w:rsidRPr="006942BE" w:rsidRDefault="1F6F31BF" w:rsidP="799A7724">
      <w:pPr>
        <w:rPr>
          <w:rFonts w:eastAsia="Calibri" w:cs="Calibri"/>
          <w:color w:val="000000" w:themeColor="text1"/>
        </w:rPr>
      </w:pPr>
      <w:r w:rsidRPr="799A7724">
        <w:rPr>
          <w:rFonts w:eastAsia="Calibri" w:cs="Calibri"/>
          <w:b/>
          <w:bCs/>
          <w:color w:val="000000" w:themeColor="text1"/>
          <w:u w:val="single"/>
        </w:rPr>
        <w:t xml:space="preserve">What are the </w:t>
      </w:r>
      <w:r w:rsidR="00512AE9">
        <w:rPr>
          <w:rFonts w:eastAsia="Calibri" w:cs="Calibri"/>
          <w:b/>
          <w:bCs/>
          <w:color w:val="000000" w:themeColor="text1"/>
          <w:u w:val="single"/>
        </w:rPr>
        <w:t>e</w:t>
      </w:r>
      <w:r w:rsidRPr="799A7724">
        <w:rPr>
          <w:rFonts w:eastAsia="Calibri" w:cs="Calibri"/>
          <w:b/>
          <w:bCs/>
          <w:color w:val="000000" w:themeColor="text1"/>
          <w:u w:val="single"/>
        </w:rPr>
        <w:t xml:space="preserve">arly </w:t>
      </w:r>
      <w:r w:rsidR="00512AE9">
        <w:rPr>
          <w:rFonts w:eastAsia="Calibri" w:cs="Calibri"/>
          <w:b/>
          <w:bCs/>
          <w:color w:val="000000" w:themeColor="text1"/>
          <w:u w:val="single"/>
        </w:rPr>
        <w:t>y</w:t>
      </w:r>
      <w:r w:rsidRPr="799A7724">
        <w:rPr>
          <w:rFonts w:eastAsia="Calibri" w:cs="Calibri"/>
          <w:b/>
          <w:bCs/>
          <w:color w:val="000000" w:themeColor="text1"/>
          <w:u w:val="single"/>
        </w:rPr>
        <w:t xml:space="preserve">ears </w:t>
      </w:r>
      <w:r w:rsidR="00512AE9">
        <w:rPr>
          <w:rFonts w:eastAsia="Calibri" w:cs="Calibri"/>
          <w:b/>
          <w:bCs/>
          <w:color w:val="000000" w:themeColor="text1"/>
          <w:u w:val="single"/>
        </w:rPr>
        <w:t>s</w:t>
      </w:r>
      <w:r w:rsidRPr="799A7724">
        <w:rPr>
          <w:rFonts w:eastAsia="Calibri" w:cs="Calibri"/>
          <w:b/>
          <w:bCs/>
          <w:color w:val="000000" w:themeColor="text1"/>
          <w:u w:val="single"/>
        </w:rPr>
        <w:t xml:space="preserve">pecialist </w:t>
      </w:r>
      <w:r w:rsidR="00512AE9">
        <w:rPr>
          <w:rFonts w:eastAsia="Calibri" w:cs="Calibri"/>
          <w:b/>
          <w:bCs/>
          <w:color w:val="000000" w:themeColor="text1"/>
          <w:u w:val="single"/>
        </w:rPr>
        <w:t>c</w:t>
      </w:r>
      <w:r w:rsidRPr="799A7724">
        <w:rPr>
          <w:rFonts w:eastAsia="Calibri" w:cs="Calibri"/>
          <w:b/>
          <w:bCs/>
          <w:color w:val="000000" w:themeColor="text1"/>
          <w:u w:val="single"/>
        </w:rPr>
        <w:t xml:space="preserve">entres? </w:t>
      </w:r>
    </w:p>
    <w:p w14:paraId="65F191F2" w14:textId="622CA8A6" w:rsidR="006942BE" w:rsidRPr="006942BE" w:rsidRDefault="3873EFD2" w:rsidP="69832926">
      <w:pPr>
        <w:rPr>
          <w:rFonts w:eastAsia="Calibri" w:cs="Calibri"/>
          <w:color w:val="000000" w:themeColor="text1"/>
        </w:rPr>
      </w:pPr>
      <w:r w:rsidRPr="69832926">
        <w:rPr>
          <w:rFonts w:eastAsia="Calibri" w:cs="Calibri"/>
          <w:color w:val="000000" w:themeColor="text1"/>
        </w:rPr>
        <w:t xml:space="preserve">In </w:t>
      </w:r>
      <w:r w:rsidR="1F6F31BF" w:rsidRPr="69832926">
        <w:rPr>
          <w:rFonts w:eastAsia="Calibri" w:cs="Calibri"/>
          <w:color w:val="000000" w:themeColor="text1"/>
        </w:rPr>
        <w:t>Snowflakes (Newbridge), Butterfly (</w:t>
      </w:r>
      <w:proofErr w:type="spellStart"/>
      <w:r w:rsidR="1F6F31BF" w:rsidRPr="69832926">
        <w:rPr>
          <w:rFonts w:eastAsia="Calibri" w:cs="Calibri"/>
          <w:color w:val="000000" w:themeColor="text1"/>
        </w:rPr>
        <w:t>Norcot</w:t>
      </w:r>
      <w:proofErr w:type="spellEnd"/>
      <w:r w:rsidR="1F6F31BF" w:rsidRPr="69832926">
        <w:rPr>
          <w:rFonts w:eastAsia="Calibri" w:cs="Calibri"/>
          <w:color w:val="000000" w:themeColor="text1"/>
        </w:rPr>
        <w:t xml:space="preserve">) or Orchard (Blagdon) your child will have access to an environment which provides extra support for children with </w:t>
      </w:r>
      <w:r w:rsidR="00512AE9">
        <w:rPr>
          <w:rFonts w:eastAsia="Calibri" w:cs="Calibri"/>
          <w:color w:val="000000" w:themeColor="text1"/>
        </w:rPr>
        <w:t>s</w:t>
      </w:r>
      <w:r w:rsidR="1F6F31BF" w:rsidRPr="69832926">
        <w:rPr>
          <w:rFonts w:eastAsia="Calibri" w:cs="Calibri"/>
          <w:color w:val="000000" w:themeColor="text1"/>
        </w:rPr>
        <w:t xml:space="preserve">peech, </w:t>
      </w:r>
      <w:r w:rsidR="00512AE9">
        <w:rPr>
          <w:rFonts w:eastAsia="Calibri" w:cs="Calibri"/>
          <w:color w:val="000000" w:themeColor="text1"/>
        </w:rPr>
        <w:t>l</w:t>
      </w:r>
      <w:r w:rsidR="1F6F31BF" w:rsidRPr="69832926">
        <w:rPr>
          <w:rFonts w:eastAsia="Calibri" w:cs="Calibri"/>
          <w:color w:val="000000" w:themeColor="text1"/>
        </w:rPr>
        <w:t xml:space="preserve">anguage and </w:t>
      </w:r>
      <w:r w:rsidR="00512AE9">
        <w:rPr>
          <w:rFonts w:eastAsia="Calibri" w:cs="Calibri"/>
          <w:color w:val="000000" w:themeColor="text1"/>
        </w:rPr>
        <w:t>c</w:t>
      </w:r>
      <w:r w:rsidR="1F6F31BF" w:rsidRPr="69832926">
        <w:rPr>
          <w:rFonts w:eastAsia="Calibri" w:cs="Calibri"/>
          <w:color w:val="000000" w:themeColor="text1"/>
        </w:rPr>
        <w:t xml:space="preserve">ommunication </w:t>
      </w:r>
      <w:r w:rsidR="00512AE9">
        <w:rPr>
          <w:rFonts w:eastAsia="Calibri" w:cs="Calibri"/>
          <w:color w:val="000000" w:themeColor="text1"/>
        </w:rPr>
        <w:t>d</w:t>
      </w:r>
      <w:r w:rsidR="1F6F31BF" w:rsidRPr="69832926">
        <w:rPr>
          <w:rFonts w:eastAsia="Calibri" w:cs="Calibri"/>
          <w:color w:val="000000" w:themeColor="text1"/>
        </w:rPr>
        <w:t xml:space="preserve">elays; </w:t>
      </w:r>
      <w:r w:rsidR="00512AE9">
        <w:rPr>
          <w:rFonts w:eastAsia="Calibri" w:cs="Calibri"/>
          <w:color w:val="000000" w:themeColor="text1"/>
        </w:rPr>
        <w:t>s</w:t>
      </w:r>
      <w:r w:rsidR="1F6F31BF" w:rsidRPr="69832926">
        <w:rPr>
          <w:rFonts w:eastAsia="Calibri" w:cs="Calibri"/>
          <w:color w:val="000000" w:themeColor="text1"/>
        </w:rPr>
        <w:t>ensory</w:t>
      </w:r>
      <w:r w:rsidR="00512AE9">
        <w:rPr>
          <w:rFonts w:eastAsia="Calibri" w:cs="Calibri"/>
          <w:color w:val="000000" w:themeColor="text1"/>
        </w:rPr>
        <w:t xml:space="preserve"> n</w:t>
      </w:r>
      <w:r w:rsidR="1F6F31BF" w:rsidRPr="69832926">
        <w:rPr>
          <w:rFonts w:eastAsia="Calibri" w:cs="Calibri"/>
          <w:color w:val="000000" w:themeColor="text1"/>
        </w:rPr>
        <w:t>eeds</w:t>
      </w:r>
      <w:r w:rsidR="00512AE9">
        <w:rPr>
          <w:rFonts w:eastAsia="Calibri" w:cs="Calibri"/>
          <w:color w:val="000000" w:themeColor="text1"/>
        </w:rPr>
        <w:t xml:space="preserve"> and c</w:t>
      </w:r>
      <w:r w:rsidR="1F6F31BF" w:rsidRPr="69832926">
        <w:rPr>
          <w:rFonts w:eastAsia="Calibri" w:cs="Calibri"/>
          <w:color w:val="000000" w:themeColor="text1"/>
        </w:rPr>
        <w:t xml:space="preserve">ognition </w:t>
      </w:r>
      <w:r w:rsidR="00512AE9">
        <w:rPr>
          <w:rFonts w:eastAsia="Calibri" w:cs="Calibri"/>
          <w:color w:val="000000" w:themeColor="text1"/>
        </w:rPr>
        <w:t>and l</w:t>
      </w:r>
      <w:r w:rsidR="1F6F31BF" w:rsidRPr="69832926">
        <w:rPr>
          <w:rFonts w:eastAsia="Calibri" w:cs="Calibri"/>
          <w:color w:val="000000" w:themeColor="text1"/>
        </w:rPr>
        <w:t>earning needs</w:t>
      </w:r>
      <w:r w:rsidR="00512AE9">
        <w:rPr>
          <w:rFonts w:eastAsia="Calibri" w:cs="Calibri"/>
          <w:color w:val="000000" w:themeColor="text1"/>
        </w:rPr>
        <w:t>,</w:t>
      </w:r>
      <w:r w:rsidR="1F6F31BF" w:rsidRPr="69832926">
        <w:rPr>
          <w:rFonts w:eastAsia="Calibri" w:cs="Calibri"/>
          <w:color w:val="000000" w:themeColor="text1"/>
        </w:rPr>
        <w:t xml:space="preserve"> focusing on </w:t>
      </w:r>
      <w:r w:rsidR="00512AE9">
        <w:rPr>
          <w:rFonts w:eastAsia="Calibri" w:cs="Calibri"/>
          <w:color w:val="000000" w:themeColor="text1"/>
        </w:rPr>
        <w:t>s</w:t>
      </w:r>
      <w:r w:rsidR="1F6F31BF" w:rsidRPr="69832926">
        <w:rPr>
          <w:rFonts w:eastAsia="Calibri" w:cs="Calibri"/>
          <w:color w:val="000000" w:themeColor="text1"/>
        </w:rPr>
        <w:t>peech</w:t>
      </w:r>
      <w:r w:rsidR="00512AE9">
        <w:rPr>
          <w:rFonts w:eastAsia="Calibri" w:cs="Calibri"/>
          <w:color w:val="000000" w:themeColor="text1"/>
        </w:rPr>
        <w:t xml:space="preserve"> and l</w:t>
      </w:r>
      <w:r w:rsidR="1F6F31BF" w:rsidRPr="69832926">
        <w:rPr>
          <w:rFonts w:eastAsia="Calibri" w:cs="Calibri"/>
          <w:color w:val="000000" w:themeColor="text1"/>
        </w:rPr>
        <w:t xml:space="preserve">anguage </w:t>
      </w:r>
      <w:r w:rsidR="00512AE9">
        <w:rPr>
          <w:rFonts w:eastAsia="Calibri" w:cs="Calibri"/>
          <w:color w:val="000000" w:themeColor="text1"/>
        </w:rPr>
        <w:t>a</w:t>
      </w:r>
      <w:r w:rsidR="1F6F31BF" w:rsidRPr="69832926">
        <w:rPr>
          <w:rFonts w:eastAsia="Calibri" w:cs="Calibri"/>
          <w:color w:val="000000" w:themeColor="text1"/>
        </w:rPr>
        <w:t>ctivities</w:t>
      </w:r>
      <w:r w:rsidR="00512AE9">
        <w:rPr>
          <w:rFonts w:eastAsia="Calibri" w:cs="Calibri"/>
          <w:color w:val="000000" w:themeColor="text1"/>
        </w:rPr>
        <w:t>, s</w:t>
      </w:r>
      <w:r w:rsidR="1F6F31BF" w:rsidRPr="69832926">
        <w:rPr>
          <w:rFonts w:eastAsia="Calibri" w:cs="Calibri"/>
          <w:color w:val="000000" w:themeColor="text1"/>
        </w:rPr>
        <w:t xml:space="preserve">ensory </w:t>
      </w:r>
      <w:r w:rsidR="00512AE9">
        <w:rPr>
          <w:rFonts w:eastAsia="Calibri" w:cs="Calibri"/>
          <w:color w:val="000000" w:themeColor="text1"/>
        </w:rPr>
        <w:t>m</w:t>
      </w:r>
      <w:r w:rsidR="1F6F31BF" w:rsidRPr="69832926">
        <w:rPr>
          <w:rFonts w:eastAsia="Calibri" w:cs="Calibri"/>
          <w:color w:val="000000" w:themeColor="text1"/>
        </w:rPr>
        <w:t xml:space="preserve">assage </w:t>
      </w:r>
      <w:r w:rsidR="00512AE9">
        <w:rPr>
          <w:rFonts w:eastAsia="Calibri" w:cs="Calibri"/>
          <w:color w:val="000000" w:themeColor="text1"/>
        </w:rPr>
        <w:t>t</w:t>
      </w:r>
      <w:r w:rsidR="1F6F31BF" w:rsidRPr="69832926">
        <w:rPr>
          <w:rFonts w:eastAsia="Calibri" w:cs="Calibri"/>
          <w:color w:val="000000" w:themeColor="text1"/>
        </w:rPr>
        <w:t>echniques</w:t>
      </w:r>
      <w:r w:rsidR="00512AE9">
        <w:rPr>
          <w:rFonts w:eastAsia="Calibri" w:cs="Calibri"/>
          <w:color w:val="000000" w:themeColor="text1"/>
        </w:rPr>
        <w:t>, s</w:t>
      </w:r>
      <w:r w:rsidR="1F6F31BF" w:rsidRPr="69832926">
        <w:rPr>
          <w:rFonts w:eastAsia="Calibri" w:cs="Calibri"/>
          <w:color w:val="000000" w:themeColor="text1"/>
        </w:rPr>
        <w:t xml:space="preserve">ensory </w:t>
      </w:r>
      <w:r w:rsidR="00512AE9">
        <w:rPr>
          <w:rFonts w:eastAsia="Calibri" w:cs="Calibri"/>
          <w:color w:val="000000" w:themeColor="text1"/>
        </w:rPr>
        <w:t>c</w:t>
      </w:r>
      <w:r w:rsidR="1F6F31BF" w:rsidRPr="69832926">
        <w:rPr>
          <w:rFonts w:eastAsia="Calibri" w:cs="Calibri"/>
          <w:color w:val="000000" w:themeColor="text1"/>
        </w:rPr>
        <w:t>ircuits</w:t>
      </w:r>
      <w:r w:rsidR="00512AE9">
        <w:rPr>
          <w:rFonts w:eastAsia="Calibri" w:cs="Calibri"/>
          <w:color w:val="000000" w:themeColor="text1"/>
        </w:rPr>
        <w:t>, i</w:t>
      </w:r>
      <w:r w:rsidR="1F6F31BF" w:rsidRPr="69832926">
        <w:rPr>
          <w:rFonts w:eastAsia="Calibri" w:cs="Calibri"/>
          <w:color w:val="000000" w:themeColor="text1"/>
        </w:rPr>
        <w:t xml:space="preserve">ntensive </w:t>
      </w:r>
      <w:r w:rsidR="00512AE9">
        <w:rPr>
          <w:rFonts w:eastAsia="Calibri" w:cs="Calibri"/>
          <w:color w:val="000000" w:themeColor="text1"/>
        </w:rPr>
        <w:t>i</w:t>
      </w:r>
      <w:r w:rsidR="1F6F31BF" w:rsidRPr="69832926">
        <w:rPr>
          <w:rFonts w:eastAsia="Calibri" w:cs="Calibri"/>
          <w:color w:val="000000" w:themeColor="text1"/>
        </w:rPr>
        <w:t>nteraction</w:t>
      </w:r>
      <w:r w:rsidR="00512AE9">
        <w:rPr>
          <w:rFonts w:eastAsia="Calibri" w:cs="Calibri"/>
          <w:color w:val="000000" w:themeColor="text1"/>
        </w:rPr>
        <w:t xml:space="preserve">, </w:t>
      </w:r>
      <w:r w:rsidR="1F6F31BF" w:rsidRPr="69832926">
        <w:rPr>
          <w:rFonts w:eastAsia="Calibri" w:cs="Calibri"/>
          <w:color w:val="000000" w:themeColor="text1"/>
        </w:rPr>
        <w:t xml:space="preserve">Attention Autism </w:t>
      </w:r>
      <w:r w:rsidR="00512AE9">
        <w:rPr>
          <w:rFonts w:eastAsia="Calibri" w:cs="Calibri"/>
          <w:color w:val="000000" w:themeColor="text1"/>
        </w:rPr>
        <w:t>and</w:t>
      </w:r>
      <w:r w:rsidR="1F6F31BF" w:rsidRPr="69832926">
        <w:rPr>
          <w:rFonts w:eastAsia="Calibri" w:cs="Calibri"/>
          <w:color w:val="000000" w:themeColor="text1"/>
        </w:rPr>
        <w:t xml:space="preserve"> other additional interventions a child may require. </w:t>
      </w:r>
    </w:p>
    <w:p w14:paraId="33D21B0C" w14:textId="0B5033EA" w:rsidR="7D2925B2" w:rsidRDefault="7D2925B2" w:rsidP="3C5B9DC6">
      <w:pPr>
        <w:rPr>
          <w:rFonts w:eastAsia="Calibri" w:cs="Calibri"/>
          <w:color w:val="000000" w:themeColor="text1"/>
        </w:rPr>
      </w:pPr>
      <w:r w:rsidRPr="3C5B9DC6">
        <w:rPr>
          <w:rFonts w:eastAsia="Calibri" w:cs="Calibri"/>
          <w:color w:val="000000" w:themeColor="text1"/>
        </w:rPr>
        <w:t xml:space="preserve">Dingley’s Promise is a </w:t>
      </w:r>
      <w:r w:rsidR="4C1EA34F" w:rsidRPr="3C5B9DC6">
        <w:rPr>
          <w:rFonts w:eastAsia="Calibri" w:cs="Calibri"/>
          <w:color w:val="000000" w:themeColor="text1"/>
        </w:rPr>
        <w:t>specialist</w:t>
      </w:r>
      <w:r w:rsidRPr="3C5B9DC6">
        <w:rPr>
          <w:rFonts w:eastAsia="Calibri" w:cs="Calibri"/>
          <w:color w:val="000000" w:themeColor="text1"/>
        </w:rPr>
        <w:t xml:space="preserve"> </w:t>
      </w:r>
      <w:r w:rsidR="00512AE9">
        <w:rPr>
          <w:rFonts w:eastAsia="Calibri" w:cs="Calibri"/>
          <w:color w:val="000000" w:themeColor="text1"/>
        </w:rPr>
        <w:t>p</w:t>
      </w:r>
      <w:r w:rsidRPr="3C5B9DC6">
        <w:rPr>
          <w:rFonts w:eastAsia="Calibri" w:cs="Calibri"/>
          <w:color w:val="000000" w:themeColor="text1"/>
        </w:rPr>
        <w:t>rivate,</w:t>
      </w:r>
      <w:r w:rsidR="00512AE9">
        <w:rPr>
          <w:rFonts w:eastAsia="Calibri" w:cs="Calibri"/>
          <w:color w:val="000000" w:themeColor="text1"/>
        </w:rPr>
        <w:t xml:space="preserve"> v</w:t>
      </w:r>
      <w:r w:rsidR="0F740003" w:rsidRPr="3C5B9DC6">
        <w:rPr>
          <w:rFonts w:eastAsia="Calibri" w:cs="Calibri"/>
          <w:color w:val="000000" w:themeColor="text1"/>
        </w:rPr>
        <w:t>oluntary</w:t>
      </w:r>
      <w:r w:rsidRPr="3C5B9DC6">
        <w:rPr>
          <w:rFonts w:eastAsia="Calibri" w:cs="Calibri"/>
          <w:color w:val="000000" w:themeColor="text1"/>
        </w:rPr>
        <w:t xml:space="preserve"> and </w:t>
      </w:r>
      <w:r w:rsidR="00512AE9">
        <w:rPr>
          <w:rFonts w:eastAsia="Calibri" w:cs="Calibri"/>
          <w:color w:val="000000" w:themeColor="text1"/>
        </w:rPr>
        <w:t>i</w:t>
      </w:r>
      <w:r w:rsidR="5829FBE7" w:rsidRPr="3C5B9DC6">
        <w:rPr>
          <w:rFonts w:eastAsia="Calibri" w:cs="Calibri"/>
          <w:color w:val="000000" w:themeColor="text1"/>
        </w:rPr>
        <w:t xml:space="preserve">ndependent </w:t>
      </w:r>
      <w:r w:rsidR="00512AE9">
        <w:rPr>
          <w:rFonts w:eastAsia="Calibri" w:cs="Calibri"/>
          <w:color w:val="000000" w:themeColor="text1"/>
        </w:rPr>
        <w:t>e</w:t>
      </w:r>
      <w:r w:rsidR="004075D7" w:rsidRPr="3C5B9DC6">
        <w:rPr>
          <w:rFonts w:eastAsia="Calibri" w:cs="Calibri"/>
          <w:color w:val="000000" w:themeColor="text1"/>
        </w:rPr>
        <w:t xml:space="preserve">arly </w:t>
      </w:r>
      <w:r w:rsidR="00512AE9">
        <w:rPr>
          <w:rFonts w:eastAsia="Calibri" w:cs="Calibri"/>
          <w:color w:val="000000" w:themeColor="text1"/>
        </w:rPr>
        <w:t>y</w:t>
      </w:r>
      <w:r w:rsidR="004075D7" w:rsidRPr="3C5B9DC6">
        <w:rPr>
          <w:rFonts w:eastAsia="Calibri" w:cs="Calibri"/>
          <w:color w:val="000000" w:themeColor="text1"/>
        </w:rPr>
        <w:t xml:space="preserve">ears </w:t>
      </w:r>
      <w:r w:rsidR="00512AE9">
        <w:rPr>
          <w:rFonts w:eastAsia="Calibri" w:cs="Calibri"/>
          <w:color w:val="000000" w:themeColor="text1"/>
        </w:rPr>
        <w:t>s</w:t>
      </w:r>
      <w:r w:rsidR="004075D7" w:rsidRPr="3C5B9DC6">
        <w:rPr>
          <w:rFonts w:eastAsia="Calibri" w:cs="Calibri"/>
          <w:color w:val="000000" w:themeColor="text1"/>
        </w:rPr>
        <w:t>etting</w:t>
      </w:r>
      <w:r w:rsidRPr="3C5B9DC6">
        <w:rPr>
          <w:rFonts w:eastAsia="Calibri" w:cs="Calibri"/>
          <w:color w:val="000000" w:themeColor="text1"/>
        </w:rPr>
        <w:t xml:space="preserve"> that offer</w:t>
      </w:r>
      <w:r w:rsidR="004075D7" w:rsidRPr="3C5B9DC6">
        <w:rPr>
          <w:rFonts w:eastAsia="Calibri" w:cs="Calibri"/>
          <w:color w:val="000000" w:themeColor="text1"/>
        </w:rPr>
        <w:t>s</w:t>
      </w:r>
      <w:r w:rsidRPr="3C5B9DC6">
        <w:rPr>
          <w:rFonts w:eastAsia="Calibri" w:cs="Calibri"/>
          <w:color w:val="000000" w:themeColor="text1"/>
        </w:rPr>
        <w:t xml:space="preserve"> family support and sessions</w:t>
      </w:r>
      <w:r w:rsidR="4ED7A312" w:rsidRPr="3C5B9DC6">
        <w:rPr>
          <w:rFonts w:eastAsia="Calibri" w:cs="Calibri"/>
          <w:color w:val="000000" w:themeColor="text1"/>
        </w:rPr>
        <w:t xml:space="preserve"> for up to 15 hours per week</w:t>
      </w:r>
      <w:r w:rsidRPr="3C5B9DC6">
        <w:rPr>
          <w:rFonts w:eastAsia="Calibri" w:cs="Calibri"/>
          <w:color w:val="000000" w:themeColor="text1"/>
        </w:rPr>
        <w:t xml:space="preserve"> in a </w:t>
      </w:r>
      <w:r w:rsidR="51557932" w:rsidRPr="3C5B9DC6">
        <w:rPr>
          <w:rFonts w:eastAsia="Calibri" w:cs="Calibri"/>
          <w:color w:val="000000" w:themeColor="text1"/>
        </w:rPr>
        <w:t>specialist</w:t>
      </w:r>
      <w:r w:rsidRPr="3C5B9DC6">
        <w:rPr>
          <w:rFonts w:eastAsia="Calibri" w:cs="Calibri"/>
          <w:color w:val="000000" w:themeColor="text1"/>
        </w:rPr>
        <w:t xml:space="preserve"> </w:t>
      </w:r>
      <w:r w:rsidR="004075D7" w:rsidRPr="3C5B9DC6">
        <w:rPr>
          <w:rFonts w:eastAsia="Calibri" w:cs="Calibri"/>
          <w:color w:val="000000" w:themeColor="text1"/>
        </w:rPr>
        <w:t>preschool</w:t>
      </w:r>
      <w:r w:rsidRPr="3C5B9DC6">
        <w:rPr>
          <w:rFonts w:eastAsia="Calibri" w:cs="Calibri"/>
          <w:color w:val="000000" w:themeColor="text1"/>
        </w:rPr>
        <w:t xml:space="preserve"> environment. They provide support for children with SEND who </w:t>
      </w:r>
      <w:r w:rsidR="00512AE9">
        <w:rPr>
          <w:rFonts w:eastAsia="Calibri" w:cs="Calibri"/>
          <w:color w:val="000000" w:themeColor="text1"/>
        </w:rPr>
        <w:t>need</w:t>
      </w:r>
      <w:r w:rsidRPr="3C5B9DC6">
        <w:rPr>
          <w:rFonts w:eastAsia="Calibri" w:cs="Calibri"/>
          <w:color w:val="000000" w:themeColor="text1"/>
        </w:rPr>
        <w:t xml:space="preserve"> </w:t>
      </w:r>
      <w:r w:rsidR="00512AE9">
        <w:rPr>
          <w:rFonts w:eastAsia="Calibri" w:cs="Calibri"/>
          <w:color w:val="000000" w:themeColor="text1"/>
        </w:rPr>
        <w:t>help</w:t>
      </w:r>
      <w:r w:rsidRPr="3C5B9DC6">
        <w:rPr>
          <w:rFonts w:eastAsia="Calibri" w:cs="Calibri"/>
          <w:color w:val="000000" w:themeColor="text1"/>
        </w:rPr>
        <w:t xml:space="preserve"> with their speech, language </w:t>
      </w:r>
      <w:r w:rsidR="00512AE9">
        <w:rPr>
          <w:rFonts w:eastAsia="Calibri" w:cs="Calibri"/>
          <w:color w:val="000000" w:themeColor="text1"/>
        </w:rPr>
        <w:t>and</w:t>
      </w:r>
      <w:r w:rsidRPr="3C5B9DC6">
        <w:rPr>
          <w:rFonts w:eastAsia="Calibri" w:cs="Calibri"/>
          <w:color w:val="000000" w:themeColor="text1"/>
        </w:rPr>
        <w:t xml:space="preserve"> communication</w:t>
      </w:r>
      <w:r w:rsidR="00512AE9">
        <w:rPr>
          <w:rFonts w:eastAsia="Calibri" w:cs="Calibri"/>
          <w:color w:val="000000" w:themeColor="text1"/>
        </w:rPr>
        <w:t>,</w:t>
      </w:r>
      <w:r w:rsidRPr="3C5B9DC6">
        <w:rPr>
          <w:rFonts w:eastAsia="Calibri" w:cs="Calibri"/>
          <w:color w:val="000000" w:themeColor="text1"/>
        </w:rPr>
        <w:t xml:space="preserve"> phy</w:t>
      </w:r>
      <w:r w:rsidR="0C718A75" w:rsidRPr="3C5B9DC6">
        <w:rPr>
          <w:rFonts w:eastAsia="Calibri" w:cs="Calibri"/>
          <w:color w:val="000000" w:themeColor="text1"/>
        </w:rPr>
        <w:t xml:space="preserve">sical </w:t>
      </w:r>
      <w:r w:rsidR="00512AE9">
        <w:rPr>
          <w:rFonts w:eastAsia="Calibri" w:cs="Calibri"/>
          <w:color w:val="000000" w:themeColor="text1"/>
        </w:rPr>
        <w:t>and</w:t>
      </w:r>
      <w:r w:rsidR="0C718A75" w:rsidRPr="3C5B9DC6">
        <w:rPr>
          <w:rFonts w:eastAsia="Calibri" w:cs="Calibri"/>
          <w:color w:val="000000" w:themeColor="text1"/>
        </w:rPr>
        <w:t xml:space="preserve"> sensory needs</w:t>
      </w:r>
      <w:r w:rsidR="00512AE9">
        <w:rPr>
          <w:rFonts w:eastAsia="Calibri" w:cs="Calibri"/>
          <w:color w:val="000000" w:themeColor="text1"/>
        </w:rPr>
        <w:t>, s</w:t>
      </w:r>
      <w:r w:rsidR="73B3546D" w:rsidRPr="3C5B9DC6">
        <w:rPr>
          <w:rFonts w:eastAsia="Calibri" w:cs="Calibri"/>
          <w:color w:val="000000" w:themeColor="text1"/>
        </w:rPr>
        <w:t xml:space="preserve">ocial </w:t>
      </w:r>
      <w:r w:rsidR="00512AE9">
        <w:rPr>
          <w:rFonts w:eastAsia="Calibri" w:cs="Calibri"/>
          <w:color w:val="000000" w:themeColor="text1"/>
        </w:rPr>
        <w:t>and e</w:t>
      </w:r>
      <w:r w:rsidR="73B3546D" w:rsidRPr="3C5B9DC6">
        <w:rPr>
          <w:rFonts w:eastAsia="Calibri" w:cs="Calibri"/>
          <w:color w:val="000000" w:themeColor="text1"/>
        </w:rPr>
        <w:t>motional needs</w:t>
      </w:r>
      <w:r w:rsidR="00512AE9">
        <w:rPr>
          <w:rFonts w:eastAsia="Calibri" w:cs="Calibri"/>
          <w:color w:val="000000" w:themeColor="text1"/>
        </w:rPr>
        <w:t xml:space="preserve">, </w:t>
      </w:r>
      <w:r w:rsidR="0C718A75" w:rsidRPr="3C5B9DC6">
        <w:rPr>
          <w:rFonts w:eastAsia="Calibri" w:cs="Calibri"/>
          <w:color w:val="000000" w:themeColor="text1"/>
        </w:rPr>
        <w:t xml:space="preserve">medical support </w:t>
      </w:r>
      <w:r w:rsidR="778D4B80" w:rsidRPr="3C5B9DC6">
        <w:rPr>
          <w:rFonts w:eastAsia="Calibri" w:cs="Calibri"/>
          <w:color w:val="000000" w:themeColor="text1"/>
        </w:rPr>
        <w:t>or</w:t>
      </w:r>
      <w:r w:rsidR="0C718A75" w:rsidRPr="3C5B9DC6">
        <w:rPr>
          <w:rFonts w:eastAsia="Calibri" w:cs="Calibri"/>
          <w:color w:val="000000" w:themeColor="text1"/>
        </w:rPr>
        <w:t xml:space="preserve"> cognition </w:t>
      </w:r>
      <w:r w:rsidR="00512AE9">
        <w:rPr>
          <w:rFonts w:eastAsia="Calibri" w:cs="Calibri"/>
          <w:color w:val="000000" w:themeColor="text1"/>
        </w:rPr>
        <w:t>and</w:t>
      </w:r>
      <w:r w:rsidR="0C718A75" w:rsidRPr="3C5B9DC6">
        <w:rPr>
          <w:rFonts w:eastAsia="Calibri" w:cs="Calibri"/>
          <w:color w:val="000000" w:themeColor="text1"/>
        </w:rPr>
        <w:t xml:space="preserve"> learning needs. </w:t>
      </w:r>
    </w:p>
    <w:p w14:paraId="1EE01E75" w14:textId="162164BD" w:rsidR="3B86DB0D" w:rsidRDefault="1F6F31BF" w:rsidP="6B2DCE75">
      <w:pPr>
        <w:rPr>
          <w:rFonts w:eastAsia="Calibri" w:cs="Calibri"/>
          <w:color w:val="000000" w:themeColor="text1"/>
        </w:rPr>
      </w:pPr>
      <w:r w:rsidRPr="10CF4711">
        <w:rPr>
          <w:rFonts w:eastAsia="Calibri" w:cs="Calibri"/>
          <w:color w:val="000000" w:themeColor="text1"/>
        </w:rPr>
        <w:t xml:space="preserve">Staff </w:t>
      </w:r>
      <w:r w:rsidR="00512AE9">
        <w:rPr>
          <w:rFonts w:eastAsia="Calibri" w:cs="Calibri"/>
          <w:color w:val="000000" w:themeColor="text1"/>
        </w:rPr>
        <w:t>working</w:t>
      </w:r>
      <w:r w:rsidRPr="10CF4711">
        <w:rPr>
          <w:rFonts w:eastAsia="Calibri" w:cs="Calibri"/>
          <w:color w:val="000000" w:themeColor="text1"/>
        </w:rPr>
        <w:t xml:space="preserve"> in the centres receive </w:t>
      </w:r>
      <w:r w:rsidR="00512AE9">
        <w:rPr>
          <w:rFonts w:eastAsia="Calibri" w:cs="Calibri"/>
          <w:color w:val="000000" w:themeColor="text1"/>
        </w:rPr>
        <w:t>t</w:t>
      </w:r>
      <w:r w:rsidR="70B26991" w:rsidRPr="10CF4711">
        <w:rPr>
          <w:rFonts w:eastAsia="Calibri" w:cs="Calibri"/>
          <w:color w:val="000000" w:themeColor="text1"/>
        </w:rPr>
        <w:t xml:space="preserve">raining </w:t>
      </w:r>
      <w:r w:rsidR="00512AE9">
        <w:rPr>
          <w:rFonts w:eastAsia="Calibri" w:cs="Calibri"/>
          <w:color w:val="000000" w:themeColor="text1"/>
        </w:rPr>
        <w:t>and</w:t>
      </w:r>
      <w:r w:rsidR="70B26991" w:rsidRPr="10CF4711">
        <w:rPr>
          <w:rFonts w:eastAsia="Calibri" w:cs="Calibri"/>
          <w:color w:val="000000" w:themeColor="text1"/>
        </w:rPr>
        <w:t xml:space="preserve"> </w:t>
      </w:r>
      <w:r w:rsidR="00512AE9">
        <w:rPr>
          <w:rFonts w:eastAsia="Calibri" w:cs="Calibri"/>
          <w:color w:val="000000" w:themeColor="text1"/>
        </w:rPr>
        <w:t>s</w:t>
      </w:r>
      <w:r w:rsidR="70B26991" w:rsidRPr="10CF4711">
        <w:rPr>
          <w:rFonts w:eastAsia="Calibri" w:cs="Calibri"/>
          <w:color w:val="000000" w:themeColor="text1"/>
        </w:rPr>
        <w:t xml:space="preserve">upport from </w:t>
      </w:r>
      <w:r w:rsidR="00512AE9">
        <w:rPr>
          <w:rFonts w:eastAsia="Calibri" w:cs="Calibri"/>
          <w:color w:val="000000" w:themeColor="text1"/>
        </w:rPr>
        <w:t>e</w:t>
      </w:r>
      <w:r w:rsidR="70B26991" w:rsidRPr="10CF4711">
        <w:rPr>
          <w:rFonts w:eastAsia="Calibri" w:cs="Calibri"/>
          <w:color w:val="000000" w:themeColor="text1"/>
        </w:rPr>
        <w:t xml:space="preserve">arly </w:t>
      </w:r>
      <w:r w:rsidR="00512AE9">
        <w:rPr>
          <w:rFonts w:eastAsia="Calibri" w:cs="Calibri"/>
          <w:color w:val="000000" w:themeColor="text1"/>
        </w:rPr>
        <w:t>y</w:t>
      </w:r>
      <w:r w:rsidR="70B26991" w:rsidRPr="10CF4711">
        <w:rPr>
          <w:rFonts w:eastAsia="Calibri" w:cs="Calibri"/>
          <w:color w:val="000000" w:themeColor="text1"/>
        </w:rPr>
        <w:t>ears SEND professionals</w:t>
      </w:r>
      <w:r w:rsidRPr="10CF4711">
        <w:rPr>
          <w:rFonts w:eastAsia="Calibri" w:cs="Calibri"/>
          <w:color w:val="000000" w:themeColor="text1"/>
        </w:rPr>
        <w:t xml:space="preserve"> </w:t>
      </w:r>
      <w:r w:rsidR="00512AE9">
        <w:rPr>
          <w:rFonts w:eastAsia="Calibri" w:cs="Calibri"/>
          <w:color w:val="000000" w:themeColor="text1"/>
        </w:rPr>
        <w:t>so that they</w:t>
      </w:r>
      <w:r w:rsidRPr="10CF4711">
        <w:rPr>
          <w:rFonts w:eastAsia="Calibri" w:cs="Calibri"/>
          <w:color w:val="000000" w:themeColor="text1"/>
        </w:rPr>
        <w:t xml:space="preserve"> provide this additional support. The specialist centres aim to meet children’s needs </w:t>
      </w:r>
      <w:r w:rsidR="00512AE9">
        <w:rPr>
          <w:rFonts w:eastAsia="Calibri" w:cs="Calibri"/>
          <w:color w:val="000000" w:themeColor="text1"/>
        </w:rPr>
        <w:t>where they</w:t>
      </w:r>
      <w:r w:rsidRPr="10CF4711">
        <w:rPr>
          <w:rFonts w:eastAsia="Calibri" w:cs="Calibri"/>
          <w:color w:val="000000" w:themeColor="text1"/>
        </w:rPr>
        <w:t xml:space="preserve"> require a high level of support. </w:t>
      </w:r>
    </w:p>
    <w:p w14:paraId="51A1F045" w14:textId="0ED8B689" w:rsidR="006942BE" w:rsidRPr="006942BE" w:rsidRDefault="1F6F31BF" w:rsidP="799A7724">
      <w:pPr>
        <w:rPr>
          <w:rFonts w:eastAsia="Calibri" w:cs="Calibri"/>
          <w:color w:val="000000" w:themeColor="text1"/>
        </w:rPr>
      </w:pPr>
      <w:r w:rsidRPr="799A7724">
        <w:rPr>
          <w:rFonts w:eastAsia="Calibri" w:cs="Calibri"/>
          <w:b/>
          <w:bCs/>
          <w:color w:val="000000" w:themeColor="text1"/>
          <w:u w:val="single"/>
        </w:rPr>
        <w:t xml:space="preserve">What will happen next? </w:t>
      </w:r>
    </w:p>
    <w:p w14:paraId="03FFC40E" w14:textId="3ECA3519" w:rsidR="3B86DB0D" w:rsidRPr="004075D7" w:rsidRDefault="1F6F31BF" w:rsidP="3B86DB0D">
      <w:pPr>
        <w:rPr>
          <w:rFonts w:eastAsia="Calibri" w:cs="Calibri"/>
          <w:color w:val="000000" w:themeColor="text1"/>
        </w:rPr>
      </w:pPr>
      <w:r w:rsidRPr="6B2DCE75">
        <w:rPr>
          <w:rFonts w:eastAsia="Calibri" w:cs="Calibri"/>
          <w:color w:val="000000" w:themeColor="text1"/>
        </w:rPr>
        <w:t xml:space="preserve">Your child will be invited to come and </w:t>
      </w:r>
      <w:r w:rsidR="00512AE9">
        <w:rPr>
          <w:rFonts w:eastAsia="Calibri" w:cs="Calibri"/>
          <w:color w:val="000000" w:themeColor="text1"/>
        </w:rPr>
        <w:t>visit</w:t>
      </w:r>
      <w:r w:rsidRPr="6B2DCE75">
        <w:rPr>
          <w:rFonts w:eastAsia="Calibri" w:cs="Calibri"/>
          <w:color w:val="000000" w:themeColor="text1"/>
        </w:rPr>
        <w:t xml:space="preserve"> the centre that they would be attending and may also be invited to spend some time </w:t>
      </w:r>
      <w:r w:rsidR="00512AE9">
        <w:rPr>
          <w:rFonts w:eastAsia="Calibri" w:cs="Calibri"/>
          <w:color w:val="000000" w:themeColor="text1"/>
        </w:rPr>
        <w:t xml:space="preserve">there </w:t>
      </w:r>
      <w:r w:rsidRPr="6B2DCE75">
        <w:rPr>
          <w:rFonts w:eastAsia="Calibri" w:cs="Calibri"/>
          <w:color w:val="000000" w:themeColor="text1"/>
        </w:rPr>
        <w:t xml:space="preserve">to assess whether a place could be offered. A member of the panel and/or the </w:t>
      </w:r>
      <w:r w:rsidR="00512AE9">
        <w:rPr>
          <w:rFonts w:eastAsia="Calibri" w:cs="Calibri"/>
          <w:color w:val="000000" w:themeColor="text1"/>
        </w:rPr>
        <w:t>i</w:t>
      </w:r>
      <w:r w:rsidRPr="6B2DCE75">
        <w:rPr>
          <w:rFonts w:eastAsia="Calibri" w:cs="Calibri"/>
          <w:color w:val="000000" w:themeColor="text1"/>
        </w:rPr>
        <w:t xml:space="preserve">nclusion </w:t>
      </w:r>
      <w:r w:rsidR="00512AE9">
        <w:rPr>
          <w:rFonts w:eastAsia="Calibri" w:cs="Calibri"/>
          <w:color w:val="000000" w:themeColor="text1"/>
        </w:rPr>
        <w:t>l</w:t>
      </w:r>
      <w:r w:rsidRPr="6B2DCE75">
        <w:rPr>
          <w:rFonts w:eastAsia="Calibri" w:cs="Calibri"/>
          <w:color w:val="000000" w:themeColor="text1"/>
        </w:rPr>
        <w:t xml:space="preserve">ead from the selected nursery may also arrange to visit your child in their current setting and/or home. Information will then be shared and discussed at a multi-agency panel and a decision </w:t>
      </w:r>
      <w:r w:rsidR="00512AE9">
        <w:rPr>
          <w:rFonts w:eastAsia="Calibri" w:cs="Calibri"/>
          <w:color w:val="000000" w:themeColor="text1"/>
        </w:rPr>
        <w:t xml:space="preserve">then </w:t>
      </w:r>
      <w:r w:rsidRPr="6B2DCE75">
        <w:rPr>
          <w:rFonts w:eastAsia="Calibri" w:cs="Calibri"/>
          <w:color w:val="000000" w:themeColor="text1"/>
        </w:rPr>
        <w:t>made as to whether we can offer a placement within the setting.</w:t>
      </w:r>
    </w:p>
    <w:p w14:paraId="56014374" w14:textId="0BFBBDD1" w:rsidR="44B746F8" w:rsidRDefault="17BDBBD4" w:rsidP="00760901">
      <w:pPr>
        <w:jc w:val="center"/>
        <w:rPr>
          <w:rFonts w:eastAsia="Calibri" w:cs="Calibri"/>
          <w:b/>
          <w:bCs/>
          <w:color w:val="000000" w:themeColor="text1"/>
        </w:rPr>
      </w:pPr>
      <w:r w:rsidRPr="3B86DB0D">
        <w:rPr>
          <w:rFonts w:eastAsia="Calibri" w:cs="Calibri"/>
          <w:b/>
          <w:bCs/>
          <w:color w:val="000000" w:themeColor="text1"/>
        </w:rPr>
        <w:t>P</w:t>
      </w:r>
      <w:r w:rsidR="44B746F8" w:rsidRPr="3B86DB0D">
        <w:rPr>
          <w:rFonts w:eastAsia="Calibri" w:cs="Calibri"/>
          <w:b/>
          <w:bCs/>
          <w:color w:val="000000" w:themeColor="text1"/>
        </w:rPr>
        <w:t>lease note</w:t>
      </w:r>
      <w:r w:rsidR="70F2744F" w:rsidRPr="3B86DB0D">
        <w:rPr>
          <w:rFonts w:eastAsia="Calibri" w:cs="Calibri"/>
          <w:b/>
          <w:bCs/>
          <w:color w:val="000000" w:themeColor="text1"/>
        </w:rPr>
        <w:t xml:space="preserve"> to be considered for a space within the Early Years Specialist Centres children must live </w:t>
      </w:r>
      <w:r w:rsidR="4A492986" w:rsidRPr="3B86DB0D">
        <w:rPr>
          <w:rFonts w:eastAsia="Calibri" w:cs="Calibri"/>
          <w:b/>
          <w:bCs/>
          <w:color w:val="000000" w:themeColor="text1"/>
        </w:rPr>
        <w:t>within the Reading Borough Council area.</w:t>
      </w:r>
    </w:p>
    <w:tbl>
      <w:tblPr>
        <w:tblStyle w:val="Style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  <w:gridCol w:w="822"/>
        <w:gridCol w:w="2693"/>
        <w:gridCol w:w="1701"/>
      </w:tblGrid>
      <w:tr w:rsidR="003666A3" w14:paraId="2A969329" w14:textId="77777777" w:rsidTr="323D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4673" w:type="dxa"/>
            <w:gridSpan w:val="2"/>
            <w:shd w:val="clear" w:color="auto" w:fill="C5E4E5"/>
          </w:tcPr>
          <w:p w14:paraId="5C4DB13A" w14:textId="0BDBDA0E" w:rsidR="003666A3" w:rsidRPr="00062E78" w:rsidRDefault="003666A3" w:rsidP="003666A3">
            <w:pPr>
              <w:rPr>
                <w:color w:val="auto"/>
              </w:rPr>
            </w:pPr>
            <w:r w:rsidRPr="00062E78">
              <w:rPr>
                <w:color w:val="auto"/>
              </w:rPr>
              <w:t xml:space="preserve">Child’s </w:t>
            </w:r>
            <w:r w:rsidR="00512AE9">
              <w:rPr>
                <w:color w:val="auto"/>
              </w:rPr>
              <w:t>n</w:t>
            </w:r>
            <w:r w:rsidRPr="00062E78">
              <w:rPr>
                <w:color w:val="auto"/>
              </w:rPr>
              <w:t>ame</w:t>
            </w:r>
          </w:p>
        </w:tc>
        <w:tc>
          <w:tcPr>
            <w:tcW w:w="5216" w:type="dxa"/>
            <w:gridSpan w:val="3"/>
            <w:shd w:val="clear" w:color="auto" w:fill="C5E4E5"/>
          </w:tcPr>
          <w:p w14:paraId="083D168B" w14:textId="35C619E3" w:rsidR="003666A3" w:rsidRPr="00062E78" w:rsidRDefault="003666A3" w:rsidP="00BC014D">
            <w:pPr>
              <w:rPr>
                <w:color w:val="auto"/>
              </w:rPr>
            </w:pPr>
            <w:r w:rsidRPr="00062E78">
              <w:rPr>
                <w:color w:val="auto"/>
              </w:rPr>
              <w:t xml:space="preserve">Child’s </w:t>
            </w:r>
            <w:r w:rsidR="00512AE9">
              <w:rPr>
                <w:color w:val="auto"/>
              </w:rPr>
              <w:t>d</w:t>
            </w:r>
            <w:r w:rsidRPr="00062E78">
              <w:rPr>
                <w:color w:val="auto"/>
              </w:rPr>
              <w:t xml:space="preserve">ate of </w:t>
            </w:r>
            <w:r w:rsidR="00512AE9">
              <w:rPr>
                <w:color w:val="auto"/>
              </w:rPr>
              <w:t>b</w:t>
            </w:r>
            <w:r w:rsidRPr="00062E78">
              <w:rPr>
                <w:color w:val="auto"/>
              </w:rPr>
              <w:t>irth</w:t>
            </w:r>
          </w:p>
        </w:tc>
      </w:tr>
      <w:tr w:rsidR="003666A3" w14:paraId="3BA5E8E0" w14:textId="77777777" w:rsidTr="32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tcW w:w="4673" w:type="dxa"/>
            <w:gridSpan w:val="2"/>
            <w:shd w:val="clear" w:color="auto" w:fill="C5E4E5"/>
          </w:tcPr>
          <w:p w14:paraId="430AD64F" w14:textId="77777777" w:rsidR="003666A3" w:rsidRDefault="003666A3" w:rsidP="00BC014D"/>
          <w:p w14:paraId="6B886C7E" w14:textId="77777777" w:rsidR="003666A3" w:rsidRDefault="003666A3" w:rsidP="00BC014D"/>
          <w:p w14:paraId="1DC452F1" w14:textId="77777777" w:rsidR="003666A3" w:rsidRPr="00062E78" w:rsidRDefault="003666A3" w:rsidP="00BC014D"/>
        </w:tc>
        <w:tc>
          <w:tcPr>
            <w:tcW w:w="5216" w:type="dxa"/>
            <w:gridSpan w:val="3"/>
            <w:shd w:val="clear" w:color="auto" w:fill="C5E4E5"/>
          </w:tcPr>
          <w:p w14:paraId="0FAEB016" w14:textId="77777777" w:rsidR="003666A3" w:rsidRPr="00062E78" w:rsidRDefault="003666A3" w:rsidP="00BC014D"/>
        </w:tc>
      </w:tr>
      <w:tr w:rsidR="003666A3" w14:paraId="38A3C8D9" w14:textId="77777777" w:rsidTr="32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tcW w:w="4673" w:type="dxa"/>
            <w:gridSpan w:val="2"/>
            <w:shd w:val="clear" w:color="auto" w:fill="C5E4E5"/>
          </w:tcPr>
          <w:p w14:paraId="51EB41F3" w14:textId="74CED006" w:rsidR="003666A3" w:rsidRPr="003666A3" w:rsidRDefault="003666A3" w:rsidP="003666A3">
            <w:pPr>
              <w:rPr>
                <w:b/>
                <w:bCs/>
              </w:rPr>
            </w:pPr>
            <w:r w:rsidRPr="003666A3">
              <w:rPr>
                <w:b/>
                <w:bCs/>
              </w:rPr>
              <w:t xml:space="preserve">Home </w:t>
            </w:r>
            <w:r w:rsidR="00512AE9">
              <w:rPr>
                <w:b/>
                <w:bCs/>
              </w:rPr>
              <w:t>a</w:t>
            </w:r>
            <w:r w:rsidRPr="003666A3">
              <w:rPr>
                <w:b/>
                <w:bCs/>
              </w:rPr>
              <w:t>ddress</w:t>
            </w:r>
          </w:p>
        </w:tc>
        <w:tc>
          <w:tcPr>
            <w:tcW w:w="5216" w:type="dxa"/>
            <w:gridSpan w:val="3"/>
            <w:shd w:val="clear" w:color="auto" w:fill="C5E4E5"/>
          </w:tcPr>
          <w:p w14:paraId="7EC0770A" w14:textId="32E46464" w:rsidR="003666A3" w:rsidRDefault="003666A3" w:rsidP="003666A3">
            <w:r w:rsidRPr="003666A3">
              <w:rPr>
                <w:b/>
                <w:bCs/>
              </w:rPr>
              <w:t xml:space="preserve">Child’s </w:t>
            </w:r>
            <w:r w:rsidR="00512AE9">
              <w:rPr>
                <w:b/>
                <w:bCs/>
              </w:rPr>
              <w:t>c</w:t>
            </w:r>
            <w:r w:rsidRPr="003666A3">
              <w:rPr>
                <w:b/>
                <w:bCs/>
              </w:rPr>
              <w:t xml:space="preserve">urrent </w:t>
            </w:r>
            <w:r w:rsidR="00512AE9">
              <w:rPr>
                <w:b/>
                <w:bCs/>
              </w:rPr>
              <w:t>s</w:t>
            </w:r>
            <w:r w:rsidRPr="003666A3">
              <w:rPr>
                <w:b/>
                <w:bCs/>
              </w:rPr>
              <w:t>etting</w:t>
            </w:r>
            <w:r w:rsidR="00512AE9">
              <w:rPr>
                <w:b/>
                <w:bCs/>
              </w:rPr>
              <w:t xml:space="preserve"> name</w:t>
            </w:r>
          </w:p>
        </w:tc>
      </w:tr>
      <w:tr w:rsidR="003666A3" w14:paraId="6CCD456C" w14:textId="77777777" w:rsidTr="32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tcW w:w="4673" w:type="dxa"/>
            <w:gridSpan w:val="2"/>
            <w:shd w:val="clear" w:color="auto" w:fill="C5E4E5"/>
          </w:tcPr>
          <w:p w14:paraId="49376E53" w14:textId="6EFA5827" w:rsidR="003666A3" w:rsidRDefault="003666A3" w:rsidP="00BC014D"/>
          <w:p w14:paraId="2CAC3F33" w14:textId="77777777" w:rsidR="003666A3" w:rsidRDefault="003666A3" w:rsidP="00BC014D"/>
          <w:p w14:paraId="39D63245" w14:textId="77777777" w:rsidR="003666A3" w:rsidRDefault="003666A3" w:rsidP="00BC014D"/>
          <w:p w14:paraId="15BCB91E" w14:textId="77777777" w:rsidR="003666A3" w:rsidRDefault="003666A3" w:rsidP="00BC014D"/>
        </w:tc>
        <w:tc>
          <w:tcPr>
            <w:tcW w:w="5216" w:type="dxa"/>
            <w:gridSpan w:val="3"/>
            <w:shd w:val="clear" w:color="auto" w:fill="C5E4E5"/>
          </w:tcPr>
          <w:p w14:paraId="04167684" w14:textId="3CE610F9" w:rsidR="003666A3" w:rsidRDefault="003666A3" w:rsidP="003666A3"/>
        </w:tc>
      </w:tr>
      <w:tr w:rsidR="003666A3" w14:paraId="1C53F8C8" w14:textId="77777777" w:rsidTr="32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tcW w:w="4673" w:type="dxa"/>
            <w:gridSpan w:val="2"/>
            <w:shd w:val="clear" w:color="auto" w:fill="C5E4E5"/>
          </w:tcPr>
          <w:p w14:paraId="350B4003" w14:textId="7C001FE1" w:rsidR="003666A3" w:rsidRPr="00512AE9" w:rsidRDefault="003666A3" w:rsidP="003666A3">
            <w:pPr>
              <w:rPr>
                <w:b/>
                <w:bCs/>
              </w:rPr>
            </w:pPr>
            <w:r w:rsidRPr="003666A3">
              <w:rPr>
                <w:b/>
                <w:bCs/>
              </w:rPr>
              <w:lastRenderedPageBreak/>
              <w:t>Parent/</w:t>
            </w:r>
            <w:r w:rsidR="00512AE9">
              <w:rPr>
                <w:b/>
                <w:bCs/>
              </w:rPr>
              <w:t>c</w:t>
            </w:r>
            <w:r w:rsidRPr="003666A3">
              <w:rPr>
                <w:b/>
                <w:bCs/>
              </w:rPr>
              <w:t xml:space="preserve">arer names </w:t>
            </w:r>
            <w:r w:rsidR="00512AE9">
              <w:rPr>
                <w:b/>
                <w:bCs/>
              </w:rPr>
              <w:t>and</w:t>
            </w:r>
            <w:r w:rsidRPr="003666A3">
              <w:rPr>
                <w:b/>
                <w:bCs/>
              </w:rPr>
              <w:t xml:space="preserve"> contact details including e-mail</w:t>
            </w:r>
          </w:p>
        </w:tc>
        <w:tc>
          <w:tcPr>
            <w:tcW w:w="5216" w:type="dxa"/>
            <w:gridSpan w:val="3"/>
            <w:shd w:val="clear" w:color="auto" w:fill="C5E4E5"/>
          </w:tcPr>
          <w:p w14:paraId="0BA38C8F" w14:textId="2CE8DA01" w:rsidR="003666A3" w:rsidRPr="003666A3" w:rsidRDefault="003666A3" w:rsidP="003666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Setting </w:t>
            </w:r>
            <w:r w:rsidR="00512AE9">
              <w:rPr>
                <w:b/>
                <w:bCs/>
              </w:rPr>
              <w:t>p</w:t>
            </w:r>
            <w:r w:rsidRPr="003666A3">
              <w:rPr>
                <w:b/>
                <w:bCs/>
              </w:rPr>
              <w:t xml:space="preserve">hone </w:t>
            </w:r>
            <w:r w:rsidR="00512AE9">
              <w:rPr>
                <w:b/>
                <w:bCs/>
              </w:rPr>
              <w:t>n</w:t>
            </w:r>
            <w:r w:rsidRPr="003666A3">
              <w:rPr>
                <w:b/>
                <w:bCs/>
              </w:rPr>
              <w:t xml:space="preserve">umber </w:t>
            </w:r>
            <w:r w:rsidR="00512AE9">
              <w:rPr>
                <w:b/>
                <w:bCs/>
              </w:rPr>
              <w:t>and e</w:t>
            </w:r>
            <w:r w:rsidRPr="003666A3">
              <w:rPr>
                <w:b/>
                <w:bCs/>
              </w:rPr>
              <w:t>mail</w:t>
            </w:r>
          </w:p>
        </w:tc>
      </w:tr>
      <w:tr w:rsidR="003666A3" w14:paraId="7601F410" w14:textId="77777777" w:rsidTr="32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tcW w:w="4673" w:type="dxa"/>
            <w:gridSpan w:val="2"/>
            <w:shd w:val="clear" w:color="auto" w:fill="C5E4E5"/>
          </w:tcPr>
          <w:p w14:paraId="54DC3257" w14:textId="77777777" w:rsidR="003666A3" w:rsidRDefault="003666A3" w:rsidP="00BC014D"/>
          <w:p w14:paraId="4EB93568" w14:textId="77777777" w:rsidR="003666A3" w:rsidRDefault="003666A3" w:rsidP="00BC014D"/>
          <w:p w14:paraId="4697F1BD" w14:textId="77777777" w:rsidR="003666A3" w:rsidRDefault="003666A3" w:rsidP="00BC014D"/>
          <w:p w14:paraId="00CA5EAC" w14:textId="3FDD8A18" w:rsidR="003666A3" w:rsidRDefault="003666A3" w:rsidP="00BC014D"/>
          <w:p w14:paraId="6C6745A8" w14:textId="77777777" w:rsidR="003666A3" w:rsidRDefault="003666A3" w:rsidP="00BC014D"/>
        </w:tc>
        <w:tc>
          <w:tcPr>
            <w:tcW w:w="5216" w:type="dxa"/>
            <w:gridSpan w:val="3"/>
            <w:shd w:val="clear" w:color="auto" w:fill="C5E4E5"/>
          </w:tcPr>
          <w:p w14:paraId="66087199" w14:textId="77777777" w:rsidR="003666A3" w:rsidRDefault="003666A3" w:rsidP="003666A3"/>
          <w:p w14:paraId="6E8BB235" w14:textId="77777777" w:rsidR="003666A3" w:rsidRDefault="003666A3" w:rsidP="003666A3"/>
          <w:p w14:paraId="47D83D6D" w14:textId="77777777" w:rsidR="003666A3" w:rsidRDefault="003666A3" w:rsidP="003666A3"/>
          <w:p w14:paraId="5A184588" w14:textId="77777777" w:rsidR="003666A3" w:rsidRDefault="003666A3" w:rsidP="003666A3"/>
          <w:p w14:paraId="50E82C8D" w14:textId="77777777" w:rsidR="003666A3" w:rsidRDefault="003666A3" w:rsidP="003666A3"/>
        </w:tc>
      </w:tr>
      <w:tr w:rsidR="00E45DCC" w14:paraId="2B27205D" w14:textId="77777777" w:rsidTr="32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89" w:type="dxa"/>
            <w:gridSpan w:val="5"/>
          </w:tcPr>
          <w:p w14:paraId="153ED8AD" w14:textId="2A69A77C" w:rsidR="00E45DCC" w:rsidRDefault="00E45DCC" w:rsidP="36162231">
            <w:r>
              <w:t xml:space="preserve">I give permission for the </w:t>
            </w:r>
            <w:r w:rsidR="00512AE9">
              <w:t>e</w:t>
            </w:r>
            <w:r w:rsidR="55954B28" w:rsidRPr="20F83656">
              <w:rPr>
                <w:rFonts w:eastAsia="Calibri" w:cs="Calibri"/>
                <w:color w:val="000000" w:themeColor="text1"/>
              </w:rPr>
              <w:t xml:space="preserve">arly </w:t>
            </w:r>
            <w:proofErr w:type="gramStart"/>
            <w:r w:rsidR="00512AE9">
              <w:rPr>
                <w:rFonts w:eastAsia="Calibri" w:cs="Calibri"/>
                <w:color w:val="000000" w:themeColor="text1"/>
              </w:rPr>
              <w:t>y</w:t>
            </w:r>
            <w:r w:rsidR="55954B28" w:rsidRPr="20F83656">
              <w:rPr>
                <w:rFonts w:eastAsia="Calibri" w:cs="Calibri"/>
                <w:color w:val="000000" w:themeColor="text1"/>
              </w:rPr>
              <w:t>ears</w:t>
            </w:r>
            <w:proofErr w:type="gramEnd"/>
            <w:r w:rsidR="55954B28" w:rsidRPr="20F83656">
              <w:rPr>
                <w:rFonts w:eastAsia="Calibri" w:cs="Calibri"/>
                <w:color w:val="000000" w:themeColor="text1"/>
              </w:rPr>
              <w:t xml:space="preserve"> </w:t>
            </w:r>
            <w:r w:rsidR="00512AE9">
              <w:rPr>
                <w:rFonts w:eastAsia="Calibri" w:cs="Calibri"/>
                <w:color w:val="000000" w:themeColor="text1"/>
              </w:rPr>
              <w:t>i</w:t>
            </w:r>
            <w:r w:rsidR="55954B28" w:rsidRPr="20F83656">
              <w:rPr>
                <w:rFonts w:eastAsia="Calibri" w:cs="Calibri"/>
                <w:color w:val="000000" w:themeColor="text1"/>
              </w:rPr>
              <w:t xml:space="preserve">nclusion specialist setting </w:t>
            </w:r>
            <w:r w:rsidR="00512AE9">
              <w:rPr>
                <w:rFonts w:eastAsia="Calibri" w:cs="Calibri"/>
                <w:color w:val="000000" w:themeColor="text1"/>
              </w:rPr>
              <w:t>p</w:t>
            </w:r>
            <w:r w:rsidR="55954B28" w:rsidRPr="20F83656">
              <w:rPr>
                <w:rFonts w:eastAsia="Calibri" w:cs="Calibri"/>
                <w:color w:val="000000" w:themeColor="text1"/>
              </w:rPr>
              <w:t>anel</w:t>
            </w:r>
            <w:r>
              <w:t xml:space="preserve"> to contact my child’s current setting </w:t>
            </w:r>
            <w:r w:rsidR="00512AE9">
              <w:t>and any</w:t>
            </w:r>
            <w:r>
              <w:t xml:space="preserve"> professionals</w:t>
            </w:r>
            <w:r w:rsidR="00512AE9">
              <w:t xml:space="preserve"> </w:t>
            </w:r>
            <w:r>
              <w:t>supporting my child</w:t>
            </w:r>
            <w:r w:rsidR="00512AE9">
              <w:t xml:space="preserve">, </w:t>
            </w:r>
            <w:r>
              <w:t>to inform the</w:t>
            </w:r>
            <w:r w:rsidR="006942BE">
              <w:t xml:space="preserve"> </w:t>
            </w:r>
            <w:r w:rsidR="43C1E272">
              <w:t>EYI</w:t>
            </w:r>
            <w:r w:rsidR="006942BE">
              <w:t xml:space="preserve"> </w:t>
            </w:r>
            <w:r>
              <w:t xml:space="preserve">panel and consider a placement for my child. </w:t>
            </w:r>
          </w:p>
          <w:p w14:paraId="270B104F" w14:textId="77777777" w:rsidR="00E45DCC" w:rsidRDefault="00E45DCC" w:rsidP="00E45DCC"/>
          <w:p w14:paraId="35C5F537" w14:textId="504B342D" w:rsidR="008A1C9C" w:rsidRDefault="008A1C9C" w:rsidP="008A1C9C">
            <w:r w:rsidRPr="006942BE">
              <w:t>I</w:t>
            </w:r>
            <w:r w:rsidR="006942BE">
              <w:t xml:space="preserve"> </w:t>
            </w:r>
            <w:r w:rsidRPr="006942BE">
              <w:t xml:space="preserve">also enclose </w:t>
            </w:r>
            <w:r w:rsidRPr="006942BE">
              <w:rPr>
                <w:b/>
              </w:rPr>
              <w:t>recent professional reports</w:t>
            </w:r>
            <w:r w:rsidRPr="006942BE">
              <w:t xml:space="preserve"> </w:t>
            </w:r>
            <w:r w:rsidR="00A51474" w:rsidRPr="006942BE">
              <w:t xml:space="preserve">about my child </w:t>
            </w:r>
            <w:r w:rsidRPr="006942BE">
              <w:t xml:space="preserve">and/or copies of </w:t>
            </w:r>
            <w:r w:rsidR="00A51474" w:rsidRPr="006942BE">
              <w:t xml:space="preserve">my </w:t>
            </w:r>
            <w:r w:rsidRPr="006942BE">
              <w:t xml:space="preserve">child’s </w:t>
            </w:r>
            <w:r w:rsidRPr="006942BE">
              <w:rPr>
                <w:b/>
              </w:rPr>
              <w:t xml:space="preserve">SEN </w:t>
            </w:r>
            <w:r w:rsidR="00512AE9">
              <w:rPr>
                <w:b/>
              </w:rPr>
              <w:t>su</w:t>
            </w:r>
            <w:r w:rsidRPr="006942BE">
              <w:rPr>
                <w:b/>
              </w:rPr>
              <w:t xml:space="preserve">pport </w:t>
            </w:r>
            <w:r w:rsidR="00512AE9">
              <w:rPr>
                <w:b/>
              </w:rPr>
              <w:t>p</w:t>
            </w:r>
            <w:r w:rsidRPr="006942BE">
              <w:rPr>
                <w:b/>
              </w:rPr>
              <w:t>lans</w:t>
            </w:r>
            <w:r>
              <w:t xml:space="preserve"> from their current </w:t>
            </w:r>
            <w:r w:rsidR="00512AE9">
              <w:t>e</w:t>
            </w:r>
            <w:r>
              <w:t xml:space="preserve">arly </w:t>
            </w:r>
            <w:r w:rsidR="00512AE9">
              <w:t>y</w:t>
            </w:r>
            <w:r>
              <w:t xml:space="preserve">ears </w:t>
            </w:r>
            <w:r w:rsidR="00512AE9">
              <w:t>s</w:t>
            </w:r>
            <w:r>
              <w:t xml:space="preserve">etting. </w:t>
            </w:r>
          </w:p>
          <w:p w14:paraId="3B0CD34B" w14:textId="77777777" w:rsidR="008A1C9C" w:rsidRDefault="008A1C9C" w:rsidP="008A1C9C"/>
          <w:p w14:paraId="7D38025A" w14:textId="77777777" w:rsidR="00512AE9" w:rsidRDefault="00512AE9" w:rsidP="008A1C9C"/>
          <w:p w14:paraId="6E7D67A9" w14:textId="65EA6484" w:rsidR="00E45DCC" w:rsidRDefault="00E45DCC" w:rsidP="00E45DCC">
            <w:r>
              <w:t>Parent</w:t>
            </w:r>
            <w:r w:rsidR="00512AE9">
              <w:t>/carer</w:t>
            </w:r>
            <w:r>
              <w:t xml:space="preserve"> </w:t>
            </w:r>
            <w:r w:rsidR="00512AE9">
              <w:t>s</w:t>
            </w:r>
            <w:r>
              <w:t>ignature______________________                       Date________________________</w:t>
            </w:r>
          </w:p>
          <w:p w14:paraId="22016908" w14:textId="77777777" w:rsidR="00E45DCC" w:rsidRDefault="00E45DCC" w:rsidP="00DA328E"/>
        </w:tc>
      </w:tr>
      <w:tr w:rsidR="00E45DCC" w14:paraId="24D40039" w14:textId="77777777" w:rsidTr="32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tcW w:w="9889" w:type="dxa"/>
            <w:gridSpan w:val="5"/>
          </w:tcPr>
          <w:p w14:paraId="1DE4A6A9" w14:textId="65A73926" w:rsidR="003666A3" w:rsidRPr="004E4824" w:rsidRDefault="00E45DCC" w:rsidP="004369BE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  <w:r w:rsidRPr="004369BE">
              <w:rPr>
                <w:b/>
                <w:bCs/>
              </w:rPr>
              <w:t xml:space="preserve">Please return this form </w:t>
            </w:r>
            <w:r w:rsidR="008A1C9C" w:rsidRPr="004369BE">
              <w:rPr>
                <w:b/>
                <w:bCs/>
              </w:rPr>
              <w:t xml:space="preserve">&amp; supporting evidence </w:t>
            </w:r>
            <w:r w:rsidRPr="004369BE">
              <w:rPr>
                <w:b/>
                <w:bCs/>
              </w:rPr>
              <w:t xml:space="preserve">to </w:t>
            </w:r>
            <w:r w:rsidR="008A1C9C" w:rsidRPr="004369BE">
              <w:rPr>
                <w:b/>
                <w:bCs/>
              </w:rPr>
              <w:t xml:space="preserve">the </w:t>
            </w:r>
            <w:r w:rsidR="75CEA0CC" w:rsidRPr="004369BE">
              <w:rPr>
                <w:rFonts w:eastAsia="Calibri" w:cs="Calibri"/>
                <w:b/>
                <w:bCs/>
                <w:color w:val="000000" w:themeColor="text1"/>
              </w:rPr>
              <w:t xml:space="preserve">relevant specialist Early Years Centre: </w:t>
            </w:r>
          </w:p>
          <w:p w14:paraId="3C1D1E45" w14:textId="54E18087" w:rsidR="003666A3" w:rsidRPr="004E4824" w:rsidRDefault="75CEA0CC" w:rsidP="004369BE">
            <w:pPr>
              <w:pStyle w:val="ListParagraph"/>
              <w:spacing w:line="259" w:lineRule="auto"/>
              <w:rPr>
                <w:rFonts w:eastAsia="Calibri" w:cs="Calibri"/>
                <w:color w:val="4472C4" w:themeColor="accent1"/>
              </w:rPr>
            </w:pPr>
            <w:r w:rsidRPr="004369BE">
              <w:rPr>
                <w:rFonts w:eastAsia="Calibri" w:cs="Calibri"/>
                <w:b/>
                <w:bCs/>
                <w:color w:val="000000" w:themeColor="text1"/>
              </w:rPr>
              <w:t xml:space="preserve">Butterfly Base at </w:t>
            </w:r>
            <w:proofErr w:type="spellStart"/>
            <w:r w:rsidRPr="004369BE">
              <w:rPr>
                <w:rFonts w:eastAsia="Calibri" w:cs="Calibri"/>
                <w:b/>
                <w:bCs/>
                <w:color w:val="000000" w:themeColor="text1"/>
              </w:rPr>
              <w:t>Norcot</w:t>
            </w:r>
            <w:proofErr w:type="spellEnd"/>
            <w:r w:rsidRPr="004369BE">
              <w:rPr>
                <w:rFonts w:eastAsia="Calibri" w:cs="Calibri"/>
                <w:b/>
                <w:bCs/>
                <w:color w:val="000000" w:themeColor="text1"/>
              </w:rPr>
              <w:t xml:space="preserve">: </w:t>
            </w:r>
            <w:hyperlink r:id="rId12">
              <w:r w:rsidRPr="00ED1974">
                <w:rPr>
                  <w:rStyle w:val="Hyperlink"/>
                  <w:rFonts w:eastAsia="Calibri" w:cs="Calibri"/>
                  <w:b/>
                  <w:bCs/>
                </w:rPr>
                <w:t>ksykes</w:t>
              </w:r>
              <w:r w:rsidRPr="004369BE">
                <w:rPr>
                  <w:rStyle w:val="Hyperlink"/>
                  <w:rFonts w:eastAsia="Calibri" w:cs="Calibri"/>
                  <w:b/>
                  <w:bCs/>
                </w:rPr>
                <w:t>@norcot.reading.sch.uk</w:t>
              </w:r>
            </w:hyperlink>
          </w:p>
          <w:p w14:paraId="0DEB4F8D" w14:textId="3DB7D89B" w:rsidR="003666A3" w:rsidRPr="004E4824" w:rsidRDefault="75CEA0CC" w:rsidP="004369BE">
            <w:pPr>
              <w:pStyle w:val="ListParagraph"/>
              <w:spacing w:line="259" w:lineRule="auto"/>
              <w:rPr>
                <w:rFonts w:eastAsia="Calibri" w:cs="Calibri"/>
                <w:color w:val="0563C1"/>
              </w:rPr>
            </w:pPr>
            <w:r w:rsidRPr="004369BE">
              <w:rPr>
                <w:rFonts w:eastAsia="Calibri" w:cs="Calibri"/>
                <w:b/>
                <w:bCs/>
                <w:color w:val="000000" w:themeColor="text1"/>
              </w:rPr>
              <w:t xml:space="preserve">Snowflakes at Newbridge: </w:t>
            </w:r>
            <w:hyperlink r:id="rId13">
              <w:r w:rsidRPr="004369BE">
                <w:rPr>
                  <w:rStyle w:val="Hyperlink"/>
                  <w:rFonts w:eastAsia="Calibri" w:cs="Calibri"/>
                  <w:b/>
                  <w:bCs/>
                </w:rPr>
                <w:t>inclusionmanager@reysfederation.org</w:t>
              </w:r>
            </w:hyperlink>
            <w:r w:rsidRPr="004369BE">
              <w:rPr>
                <w:rStyle w:val="Hyperlink"/>
                <w:rFonts w:eastAsia="Calibri" w:cs="Calibri"/>
                <w:b/>
                <w:bCs/>
              </w:rPr>
              <w:t xml:space="preserve"> &amp; </w:t>
            </w:r>
            <w:hyperlink r:id="rId14">
              <w:r w:rsidRPr="004369BE">
                <w:rPr>
                  <w:rStyle w:val="Hyperlink"/>
                  <w:rFonts w:eastAsia="Calibri" w:cs="Calibri"/>
                  <w:b/>
                  <w:bCs/>
                </w:rPr>
                <w:t>stacia@newbridgenursery.reading.sch.uk</w:t>
              </w:r>
            </w:hyperlink>
          </w:p>
          <w:p w14:paraId="6138A88B" w14:textId="65B61CAE" w:rsidR="003666A3" w:rsidRDefault="75CEA0CC" w:rsidP="004369BE">
            <w:pPr>
              <w:pStyle w:val="ListParagraph"/>
              <w:spacing w:line="259" w:lineRule="auto"/>
            </w:pPr>
            <w:r w:rsidRPr="004369BE">
              <w:rPr>
                <w:rFonts w:eastAsia="Calibri" w:cs="Calibri"/>
                <w:b/>
                <w:bCs/>
                <w:color w:val="000000" w:themeColor="text1"/>
              </w:rPr>
              <w:t xml:space="preserve">Orchard at Blagdon: </w:t>
            </w:r>
            <w:hyperlink r:id="rId15">
              <w:r w:rsidRPr="004369BE">
                <w:rPr>
                  <w:rStyle w:val="Hyperlink"/>
                  <w:rFonts w:eastAsia="Calibri" w:cs="Calibri"/>
                  <w:b/>
                  <w:bCs/>
                </w:rPr>
                <w:t>inclusionmanager@reysfederation.org</w:t>
              </w:r>
            </w:hyperlink>
            <w:r w:rsidRPr="004369BE">
              <w:rPr>
                <w:rStyle w:val="Hyperlink"/>
                <w:rFonts w:eastAsia="Calibri" w:cs="Calibri"/>
                <w:b/>
                <w:bCs/>
              </w:rPr>
              <w:t xml:space="preserve"> &amp; </w:t>
            </w:r>
            <w:hyperlink r:id="rId16">
              <w:r w:rsidRPr="004369BE">
                <w:rPr>
                  <w:rStyle w:val="Hyperlink"/>
                  <w:rFonts w:eastAsia="Calibri" w:cs="Calibri"/>
                  <w:b/>
                  <w:bCs/>
                </w:rPr>
                <w:t>hos@blagdonnursery.reading.sch.uk</w:t>
              </w:r>
            </w:hyperlink>
          </w:p>
          <w:p w14:paraId="34F07927" w14:textId="56A40B8E" w:rsidR="003666A3" w:rsidRPr="00AF0C98" w:rsidRDefault="00760901" w:rsidP="323D74AF">
            <w:pPr>
              <w:pStyle w:val="ListParagraph"/>
              <w:spacing w:line="259" w:lineRule="auto"/>
              <w:rPr>
                <w:rFonts w:asciiTheme="minorHAnsi" w:eastAsiaTheme="minorEastAsia" w:hAnsiTheme="minorHAnsi"/>
                <w:color w:val="000000" w:themeColor="text1"/>
              </w:rPr>
            </w:pPr>
            <w:r w:rsidRPr="323D74AF">
              <w:rPr>
                <w:rFonts w:eastAsia="Calibri" w:cs="Calibri"/>
                <w:b/>
                <w:bCs/>
                <w:color w:val="000000" w:themeColor="text1"/>
              </w:rPr>
              <w:t>Dingley Promise:</w:t>
            </w:r>
            <w:r w:rsidRPr="323D74AF">
              <w:rPr>
                <w:rFonts w:eastAsia="Calibri" w:cs="Calibri"/>
                <w:color w:val="0563C1"/>
              </w:rPr>
              <w:t xml:space="preserve"> </w:t>
            </w:r>
            <w:hyperlink r:id="rId17">
              <w:r w:rsidR="5BCB3B99" w:rsidRPr="00ED1974">
                <w:rPr>
                  <w:rStyle w:val="Hyperlink"/>
                  <w:rFonts w:asciiTheme="minorHAnsi" w:eastAsia="Aptos" w:hAnsiTheme="minorHAnsi" w:cstheme="minorHAnsi"/>
                  <w:b/>
                  <w:bCs/>
                  <w:color w:val="065FBB"/>
                </w:rPr>
                <w:t>admin.reading@dingley.org</w:t>
              </w:r>
            </w:hyperlink>
          </w:p>
          <w:p w14:paraId="2FDB6B8A" w14:textId="224409C2" w:rsidR="003666A3" w:rsidRPr="004E4824" w:rsidRDefault="75CEA0CC" w:rsidP="004369BE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  <w:r w:rsidRPr="004369BE">
              <w:rPr>
                <w:rFonts w:eastAsia="Calibri" w:cs="Calibri"/>
                <w:color w:val="000000" w:themeColor="text1"/>
              </w:rPr>
              <w:t xml:space="preserve">Please also enclose a copy of your application form to </w:t>
            </w:r>
            <w:hyperlink r:id="rId18">
              <w:r w:rsidRPr="00ED1974">
                <w:rPr>
                  <w:rStyle w:val="Hyperlink"/>
                  <w:rFonts w:eastAsia="Calibri" w:cs="Calibri"/>
                  <w:b/>
                  <w:bCs/>
                </w:rPr>
                <w:t>early.years@brighterfutureforchildren.org</w:t>
              </w:r>
            </w:hyperlink>
          </w:p>
          <w:p w14:paraId="44CDC38E" w14:textId="146DF2E6" w:rsidR="003666A3" w:rsidRPr="004E4824" w:rsidRDefault="003666A3" w:rsidP="004369BE">
            <w:pPr>
              <w:rPr>
                <w:b/>
                <w:bCs/>
              </w:rPr>
            </w:pPr>
          </w:p>
        </w:tc>
      </w:tr>
      <w:tr w:rsidR="008A1C9C" w14:paraId="7521B69C" w14:textId="77777777" w:rsidTr="32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2"/>
        </w:trPr>
        <w:tc>
          <w:tcPr>
            <w:tcW w:w="9889" w:type="dxa"/>
            <w:gridSpan w:val="5"/>
            <w:shd w:val="clear" w:color="auto" w:fill="89C8CA"/>
          </w:tcPr>
          <w:p w14:paraId="0AA875D1" w14:textId="7F831804" w:rsidR="001B04E1" w:rsidRPr="006942BE" w:rsidRDefault="008A1C9C" w:rsidP="008A1C9C">
            <w:pPr>
              <w:rPr>
                <w:b/>
              </w:rPr>
            </w:pPr>
            <w:bookmarkStart w:id="0" w:name="_Hlk94442422"/>
            <w:r w:rsidRPr="006942BE">
              <w:rPr>
                <w:b/>
              </w:rPr>
              <w:t xml:space="preserve">Supporting </w:t>
            </w:r>
            <w:r w:rsidR="00512AE9">
              <w:rPr>
                <w:b/>
              </w:rPr>
              <w:t>i</w:t>
            </w:r>
            <w:r w:rsidRPr="006942BE">
              <w:rPr>
                <w:b/>
              </w:rPr>
              <w:t>nformation</w:t>
            </w:r>
          </w:p>
          <w:p w14:paraId="5198FCA9" w14:textId="76EBB7E8" w:rsidR="006942BE" w:rsidRPr="001B04E1" w:rsidRDefault="008A1C9C" w:rsidP="008A1C9C">
            <w:r w:rsidRPr="006942BE">
              <w:t xml:space="preserve">Please can you </w:t>
            </w:r>
            <w:r w:rsidR="00512AE9">
              <w:t>ask</w:t>
            </w:r>
            <w:r w:rsidRPr="006942BE">
              <w:t xml:space="preserve"> any professionals supporting your child</w:t>
            </w:r>
            <w:r w:rsidR="00512AE9">
              <w:t xml:space="preserve"> to</w:t>
            </w:r>
            <w:r w:rsidRPr="006942BE">
              <w:t xml:space="preserve"> also provide viewpoint</w:t>
            </w:r>
            <w:r w:rsidR="006942BE">
              <w:t>/</w:t>
            </w:r>
            <w:r w:rsidR="00512AE9">
              <w:t>r</w:t>
            </w:r>
            <w:r w:rsidR="006942BE">
              <w:t>eports about your child’s additional needs.</w:t>
            </w:r>
          </w:p>
        </w:tc>
      </w:tr>
      <w:tr w:rsidR="008A1C9C" w14:paraId="168B46F2" w14:textId="77777777" w:rsidTr="32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tcW w:w="4673" w:type="dxa"/>
            <w:gridSpan w:val="2"/>
          </w:tcPr>
          <w:p w14:paraId="2E69F8A7" w14:textId="13A7E043" w:rsidR="008A1C9C" w:rsidRDefault="008A1C9C" w:rsidP="008A1C9C">
            <w:r w:rsidRPr="001B04E1">
              <w:rPr>
                <w:b/>
              </w:rPr>
              <w:t>Named professionals</w:t>
            </w:r>
            <w:r>
              <w:t xml:space="preserve"> who are supporting my child</w:t>
            </w:r>
            <w:r w:rsidR="00512AE9">
              <w:t xml:space="preserve">, </w:t>
            </w:r>
            <w:r>
              <w:t xml:space="preserve">and </w:t>
            </w:r>
            <w:r w:rsidR="00512AE9">
              <w:t xml:space="preserve">their </w:t>
            </w:r>
            <w:r>
              <w:t xml:space="preserve">contact details: </w:t>
            </w:r>
          </w:p>
          <w:p w14:paraId="4BF082B9" w14:textId="13F959E4" w:rsidR="008A1C9C" w:rsidRDefault="008A1C9C" w:rsidP="00DA328E"/>
          <w:p w14:paraId="5FFA334D" w14:textId="77777777" w:rsidR="006942BE" w:rsidRDefault="006942BE" w:rsidP="00DA328E"/>
          <w:p w14:paraId="135915E4" w14:textId="7BD0807D" w:rsidR="008A1C9C" w:rsidRPr="006942BE" w:rsidRDefault="008A1C9C" w:rsidP="00DA328E">
            <w:pPr>
              <w:rPr>
                <w:b/>
              </w:rPr>
            </w:pPr>
            <w:r w:rsidRPr="006942BE">
              <w:rPr>
                <w:b/>
              </w:rPr>
              <w:t xml:space="preserve">Please indicate any of the following: </w:t>
            </w:r>
          </w:p>
        </w:tc>
        <w:tc>
          <w:tcPr>
            <w:tcW w:w="5216" w:type="dxa"/>
            <w:gridSpan w:val="3"/>
          </w:tcPr>
          <w:p w14:paraId="26EEC1C7" w14:textId="77777777" w:rsidR="008A1C9C" w:rsidRDefault="008A1C9C" w:rsidP="008A1C9C"/>
          <w:p w14:paraId="1FA341DA" w14:textId="77777777" w:rsidR="001B04E1" w:rsidRDefault="001B04E1" w:rsidP="008A1C9C"/>
          <w:p w14:paraId="14EE9994" w14:textId="77777777" w:rsidR="001B04E1" w:rsidRDefault="001B04E1" w:rsidP="008A1C9C"/>
          <w:p w14:paraId="65866B3F" w14:textId="77777777" w:rsidR="001B04E1" w:rsidRDefault="001B04E1" w:rsidP="008A1C9C"/>
          <w:p w14:paraId="0F7DB46B" w14:textId="77777777" w:rsidR="001B04E1" w:rsidRDefault="001B04E1" w:rsidP="008A1C9C"/>
          <w:p w14:paraId="6BE6F67F" w14:textId="70CD4FDD" w:rsidR="001B04E1" w:rsidRDefault="001B04E1" w:rsidP="008A1C9C"/>
        </w:tc>
      </w:tr>
      <w:tr w:rsidR="001B04E1" w14:paraId="3396263D" w14:textId="77777777" w:rsidTr="32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tcW w:w="534" w:type="dxa"/>
          </w:tcPr>
          <w:p w14:paraId="6A936F27" w14:textId="6090EBEB" w:rsidR="001B04E1" w:rsidRDefault="001B04E1" w:rsidP="00DA328E"/>
        </w:tc>
        <w:tc>
          <w:tcPr>
            <w:tcW w:w="4139" w:type="dxa"/>
            <w:shd w:val="clear" w:color="auto" w:fill="auto"/>
          </w:tcPr>
          <w:p w14:paraId="351C1D23" w14:textId="352464D0" w:rsidR="001B04E1" w:rsidRDefault="001B04E1" w:rsidP="00DA328E">
            <w:r>
              <w:t xml:space="preserve">Named Portage </w:t>
            </w:r>
            <w:r w:rsidR="00512AE9">
              <w:t>w</w:t>
            </w:r>
            <w:r>
              <w:t>orker</w:t>
            </w:r>
            <w:r w:rsidR="00AF0C98">
              <w:t xml:space="preserve">: </w:t>
            </w:r>
          </w:p>
        </w:tc>
        <w:tc>
          <w:tcPr>
            <w:tcW w:w="822" w:type="dxa"/>
            <w:shd w:val="clear" w:color="auto" w:fill="auto"/>
          </w:tcPr>
          <w:p w14:paraId="4D62C573" w14:textId="77777777" w:rsidR="001B04E1" w:rsidRDefault="001B04E1" w:rsidP="00DA328E"/>
        </w:tc>
        <w:tc>
          <w:tcPr>
            <w:tcW w:w="2693" w:type="dxa"/>
            <w:shd w:val="clear" w:color="auto" w:fill="auto"/>
          </w:tcPr>
          <w:p w14:paraId="613DB081" w14:textId="2CDCC364" w:rsidR="001B04E1" w:rsidRDefault="001B04E1" w:rsidP="00DA328E">
            <w:r>
              <w:t xml:space="preserve">Diagnosis of </w:t>
            </w:r>
            <w:r w:rsidR="00ED1974">
              <w:t>Autistic Spectrum Condition (</w:t>
            </w:r>
            <w:r>
              <w:t>ASC</w:t>
            </w:r>
            <w:r w:rsidR="00ED1974">
              <w:t>)</w:t>
            </w:r>
          </w:p>
        </w:tc>
        <w:tc>
          <w:tcPr>
            <w:tcW w:w="1701" w:type="dxa"/>
            <w:shd w:val="clear" w:color="auto" w:fill="auto"/>
          </w:tcPr>
          <w:p w14:paraId="129685C2" w14:textId="780E0856" w:rsidR="001B04E1" w:rsidRDefault="001B04E1" w:rsidP="00DA328E"/>
        </w:tc>
      </w:tr>
      <w:tr w:rsidR="001B04E1" w14:paraId="196EA596" w14:textId="77777777" w:rsidTr="32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534" w:type="dxa"/>
          </w:tcPr>
          <w:p w14:paraId="15F637BC" w14:textId="77777777" w:rsidR="001B04E1" w:rsidRDefault="001B04E1" w:rsidP="00DA328E"/>
        </w:tc>
        <w:tc>
          <w:tcPr>
            <w:tcW w:w="4139" w:type="dxa"/>
            <w:shd w:val="clear" w:color="auto" w:fill="auto"/>
          </w:tcPr>
          <w:p w14:paraId="21C4D72E" w14:textId="5BA0076E" w:rsidR="001B04E1" w:rsidRDefault="001B04E1" w:rsidP="00DA328E">
            <w:r>
              <w:t xml:space="preserve">Speech </w:t>
            </w:r>
            <w:r w:rsidR="00512AE9">
              <w:t>and</w:t>
            </w:r>
            <w:r>
              <w:t xml:space="preserve"> </w:t>
            </w:r>
            <w:r w:rsidR="00512AE9">
              <w:t>l</w:t>
            </w:r>
            <w:r>
              <w:t xml:space="preserve">anguage </w:t>
            </w:r>
            <w:r w:rsidR="00512AE9">
              <w:t>a</w:t>
            </w:r>
            <w:r>
              <w:t xml:space="preserve">ssessment </w:t>
            </w:r>
            <w:r w:rsidR="00512AE9">
              <w:t>c</w:t>
            </w:r>
            <w:r>
              <w:t>ompleted</w:t>
            </w:r>
            <w:r w:rsidR="00512AE9">
              <w:t xml:space="preserve"> (yes/no)</w:t>
            </w:r>
            <w:r>
              <w:t xml:space="preserve">: </w:t>
            </w:r>
          </w:p>
        </w:tc>
        <w:tc>
          <w:tcPr>
            <w:tcW w:w="822" w:type="dxa"/>
            <w:shd w:val="clear" w:color="auto" w:fill="auto"/>
          </w:tcPr>
          <w:p w14:paraId="5B3D80E2" w14:textId="77777777" w:rsidR="001B04E1" w:rsidRDefault="001B04E1" w:rsidP="00DA328E"/>
        </w:tc>
        <w:tc>
          <w:tcPr>
            <w:tcW w:w="2693" w:type="dxa"/>
            <w:shd w:val="clear" w:color="auto" w:fill="auto"/>
          </w:tcPr>
          <w:p w14:paraId="61864B92" w14:textId="74E47CF9" w:rsidR="001B04E1" w:rsidRDefault="001B04E1" w:rsidP="00DA328E">
            <w:r>
              <w:t>Being assessed by CAMHS</w:t>
            </w:r>
          </w:p>
        </w:tc>
        <w:tc>
          <w:tcPr>
            <w:tcW w:w="1701" w:type="dxa"/>
            <w:shd w:val="clear" w:color="auto" w:fill="auto"/>
          </w:tcPr>
          <w:p w14:paraId="177FB5D0" w14:textId="463786DC" w:rsidR="001B04E1" w:rsidRDefault="001B04E1" w:rsidP="00DA328E"/>
        </w:tc>
      </w:tr>
      <w:tr w:rsidR="001B04E1" w14:paraId="17672870" w14:textId="77777777" w:rsidTr="32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534" w:type="dxa"/>
          </w:tcPr>
          <w:p w14:paraId="16AB5ACE" w14:textId="77777777" w:rsidR="001B04E1" w:rsidRDefault="001B04E1" w:rsidP="00DA328E"/>
        </w:tc>
        <w:tc>
          <w:tcPr>
            <w:tcW w:w="4139" w:type="dxa"/>
            <w:shd w:val="clear" w:color="auto" w:fill="auto"/>
          </w:tcPr>
          <w:p w14:paraId="46C73E51" w14:textId="7D4D3CE4" w:rsidR="001B04E1" w:rsidRDefault="001B04E1" w:rsidP="00DA328E">
            <w:r>
              <w:t xml:space="preserve">Waiting </w:t>
            </w:r>
            <w:r w:rsidR="00512AE9">
              <w:t>l</w:t>
            </w:r>
            <w:r>
              <w:t xml:space="preserve">ist for </w:t>
            </w:r>
            <w:r w:rsidR="00512AE9">
              <w:t>s</w:t>
            </w:r>
            <w:r>
              <w:t xml:space="preserve">peech </w:t>
            </w:r>
            <w:r w:rsidR="00512AE9">
              <w:t>and l</w:t>
            </w:r>
            <w:r>
              <w:t xml:space="preserve">anguage </w:t>
            </w:r>
            <w:r w:rsidR="00512AE9">
              <w:t>t</w:t>
            </w:r>
            <w:r>
              <w:t xml:space="preserve">herapy </w:t>
            </w:r>
          </w:p>
        </w:tc>
        <w:tc>
          <w:tcPr>
            <w:tcW w:w="822" w:type="dxa"/>
            <w:shd w:val="clear" w:color="auto" w:fill="auto"/>
          </w:tcPr>
          <w:p w14:paraId="56F068A0" w14:textId="77777777" w:rsidR="001B04E1" w:rsidRDefault="001B04E1" w:rsidP="00DA328E"/>
        </w:tc>
        <w:tc>
          <w:tcPr>
            <w:tcW w:w="2693" w:type="dxa"/>
            <w:shd w:val="clear" w:color="auto" w:fill="auto"/>
          </w:tcPr>
          <w:p w14:paraId="5FEA9A8A" w14:textId="4BC63ADB" w:rsidR="001B04E1" w:rsidRDefault="001B04E1" w:rsidP="00DA328E">
            <w:r>
              <w:t xml:space="preserve">Accepted onto CAMHS waiting </w:t>
            </w:r>
            <w:r w:rsidR="00512AE9">
              <w:t>l</w:t>
            </w:r>
            <w:r>
              <w:t>ist</w:t>
            </w:r>
          </w:p>
        </w:tc>
        <w:tc>
          <w:tcPr>
            <w:tcW w:w="1701" w:type="dxa"/>
            <w:shd w:val="clear" w:color="auto" w:fill="auto"/>
          </w:tcPr>
          <w:p w14:paraId="64AE8D14" w14:textId="4972DF61" w:rsidR="001B04E1" w:rsidRDefault="001B04E1" w:rsidP="00DA328E"/>
        </w:tc>
      </w:tr>
      <w:tr w:rsidR="001B04E1" w14:paraId="6914BB1C" w14:textId="77777777" w:rsidTr="32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534" w:type="dxa"/>
          </w:tcPr>
          <w:p w14:paraId="586C0AA0" w14:textId="77777777" w:rsidR="001B04E1" w:rsidRDefault="001B04E1" w:rsidP="00DA328E"/>
        </w:tc>
        <w:tc>
          <w:tcPr>
            <w:tcW w:w="4139" w:type="dxa"/>
            <w:shd w:val="clear" w:color="auto" w:fill="auto"/>
          </w:tcPr>
          <w:p w14:paraId="43E08792" w14:textId="24779731" w:rsidR="001B04E1" w:rsidRDefault="001B04E1" w:rsidP="00DA328E">
            <w:r>
              <w:t xml:space="preserve">CAMHS referral </w:t>
            </w:r>
            <w:r w:rsidR="00512AE9">
              <w:t>m</w:t>
            </w:r>
            <w:r>
              <w:t>ade</w:t>
            </w:r>
          </w:p>
        </w:tc>
        <w:tc>
          <w:tcPr>
            <w:tcW w:w="822" w:type="dxa"/>
            <w:shd w:val="clear" w:color="auto" w:fill="auto"/>
          </w:tcPr>
          <w:p w14:paraId="437D5B43" w14:textId="77777777" w:rsidR="001B04E1" w:rsidRDefault="001B04E1" w:rsidP="00DA328E"/>
        </w:tc>
        <w:tc>
          <w:tcPr>
            <w:tcW w:w="2693" w:type="dxa"/>
            <w:shd w:val="clear" w:color="auto" w:fill="auto"/>
          </w:tcPr>
          <w:p w14:paraId="3B230490" w14:textId="225243E8" w:rsidR="001B04E1" w:rsidRDefault="00DA328E" w:rsidP="00DA328E">
            <w:r>
              <w:t xml:space="preserve">Berkshire Sensory Consortium </w:t>
            </w:r>
          </w:p>
        </w:tc>
        <w:tc>
          <w:tcPr>
            <w:tcW w:w="1701" w:type="dxa"/>
            <w:shd w:val="clear" w:color="auto" w:fill="auto"/>
          </w:tcPr>
          <w:p w14:paraId="17BDD803" w14:textId="6E3006AF" w:rsidR="001B04E1" w:rsidRDefault="001B04E1" w:rsidP="00DA328E"/>
        </w:tc>
      </w:tr>
      <w:tr w:rsidR="00AF0C98" w14:paraId="05FE0EB5" w14:textId="77777777" w:rsidTr="32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534" w:type="dxa"/>
          </w:tcPr>
          <w:p w14:paraId="337677BA" w14:textId="77777777" w:rsidR="00AF0C98" w:rsidRDefault="00AF0C98" w:rsidP="00DA328E"/>
        </w:tc>
        <w:tc>
          <w:tcPr>
            <w:tcW w:w="4139" w:type="dxa"/>
            <w:shd w:val="clear" w:color="auto" w:fill="auto"/>
          </w:tcPr>
          <w:p w14:paraId="62DBE918" w14:textId="6138B936" w:rsidR="00AF0C98" w:rsidRDefault="005D5B01" w:rsidP="00DA328E">
            <w:r>
              <w:t xml:space="preserve">Paediatrician </w:t>
            </w:r>
            <w:r w:rsidR="00512AE9">
              <w:t>a</w:t>
            </w:r>
            <w:r>
              <w:t>ssessment</w:t>
            </w:r>
            <w:r w:rsidR="00DA328E">
              <w:t xml:space="preserve">/Dingley </w:t>
            </w:r>
            <w:r w:rsidR="00512AE9">
              <w:t>a</w:t>
            </w:r>
            <w:r w:rsidR="00DA328E">
              <w:t xml:space="preserve">ssessment </w:t>
            </w:r>
            <w:r w:rsidR="00512AE9">
              <w:t>c</w:t>
            </w:r>
            <w:r w:rsidR="00DA328E">
              <w:t xml:space="preserve">entre </w:t>
            </w:r>
          </w:p>
        </w:tc>
        <w:tc>
          <w:tcPr>
            <w:tcW w:w="822" w:type="dxa"/>
            <w:shd w:val="clear" w:color="auto" w:fill="auto"/>
          </w:tcPr>
          <w:p w14:paraId="298A2559" w14:textId="77777777" w:rsidR="00AF0C98" w:rsidRDefault="00AF0C98" w:rsidP="00DA328E"/>
        </w:tc>
        <w:tc>
          <w:tcPr>
            <w:tcW w:w="2693" w:type="dxa"/>
            <w:shd w:val="clear" w:color="auto" w:fill="auto"/>
          </w:tcPr>
          <w:p w14:paraId="33C782D3" w14:textId="40418876" w:rsidR="00AF0C98" w:rsidRDefault="005D5B01" w:rsidP="00DA328E">
            <w:r>
              <w:t xml:space="preserve">Social </w:t>
            </w:r>
            <w:r w:rsidR="00512AE9">
              <w:t>c</w:t>
            </w:r>
            <w:r>
              <w:t xml:space="preserve">are </w:t>
            </w:r>
            <w:r w:rsidR="00512AE9">
              <w:t>i</w:t>
            </w:r>
            <w:r>
              <w:t>nvolvement</w:t>
            </w:r>
          </w:p>
        </w:tc>
        <w:tc>
          <w:tcPr>
            <w:tcW w:w="1701" w:type="dxa"/>
            <w:shd w:val="clear" w:color="auto" w:fill="auto"/>
          </w:tcPr>
          <w:p w14:paraId="07F2BB09" w14:textId="77777777" w:rsidR="00AF0C98" w:rsidRDefault="00AF0C98" w:rsidP="00DA328E"/>
        </w:tc>
      </w:tr>
      <w:tr w:rsidR="00DA328E" w14:paraId="5368F009" w14:textId="77777777" w:rsidTr="32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534" w:type="dxa"/>
          </w:tcPr>
          <w:p w14:paraId="6E8F786F" w14:textId="77777777" w:rsidR="00DA328E" w:rsidRDefault="00DA328E" w:rsidP="00DA328E"/>
        </w:tc>
        <w:tc>
          <w:tcPr>
            <w:tcW w:w="4139" w:type="dxa"/>
            <w:shd w:val="clear" w:color="auto" w:fill="auto"/>
          </w:tcPr>
          <w:p w14:paraId="110C2699" w14:textId="03B3EADE" w:rsidR="00DA328E" w:rsidRPr="00DA328E" w:rsidRDefault="00DA328E" w:rsidP="323D74AF">
            <w:r>
              <w:t>Physiotherapy</w:t>
            </w:r>
          </w:p>
        </w:tc>
        <w:tc>
          <w:tcPr>
            <w:tcW w:w="822" w:type="dxa"/>
            <w:shd w:val="clear" w:color="auto" w:fill="auto"/>
          </w:tcPr>
          <w:p w14:paraId="1A318131" w14:textId="77777777" w:rsidR="00DA328E" w:rsidRPr="00DA328E" w:rsidRDefault="00DA328E" w:rsidP="323D74AF"/>
        </w:tc>
        <w:tc>
          <w:tcPr>
            <w:tcW w:w="2693" w:type="dxa"/>
            <w:shd w:val="clear" w:color="auto" w:fill="auto"/>
          </w:tcPr>
          <w:p w14:paraId="783604D2" w14:textId="48B2F3CA" w:rsidR="00DA328E" w:rsidRPr="00DA328E" w:rsidRDefault="00DA328E" w:rsidP="323D74AF">
            <w:r>
              <w:t xml:space="preserve">Occupational </w:t>
            </w:r>
            <w:r w:rsidR="00512AE9">
              <w:t>t</w:t>
            </w:r>
            <w:r>
              <w:t>herapy</w:t>
            </w:r>
          </w:p>
        </w:tc>
        <w:tc>
          <w:tcPr>
            <w:tcW w:w="1701" w:type="dxa"/>
            <w:shd w:val="clear" w:color="auto" w:fill="auto"/>
          </w:tcPr>
          <w:p w14:paraId="4B63EC31" w14:textId="77777777" w:rsidR="00DA328E" w:rsidRDefault="00DA328E" w:rsidP="00DA328E"/>
        </w:tc>
      </w:tr>
      <w:tr w:rsidR="00DA328E" w14:paraId="760126CB" w14:textId="77777777" w:rsidTr="32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534" w:type="dxa"/>
          </w:tcPr>
          <w:p w14:paraId="066AF077" w14:textId="77777777" w:rsidR="00DA328E" w:rsidRDefault="00DA328E" w:rsidP="00DA328E"/>
        </w:tc>
        <w:tc>
          <w:tcPr>
            <w:tcW w:w="9355" w:type="dxa"/>
            <w:gridSpan w:val="4"/>
            <w:shd w:val="clear" w:color="auto" w:fill="auto"/>
          </w:tcPr>
          <w:p w14:paraId="05F48B6B" w14:textId="77777777" w:rsidR="00DA328E" w:rsidRDefault="00DA328E" w:rsidP="00DA328E">
            <w:r>
              <w:t xml:space="preserve">Other: </w:t>
            </w:r>
          </w:p>
          <w:p w14:paraId="23CDDC9D" w14:textId="77777777" w:rsidR="00DA328E" w:rsidRDefault="00DA328E" w:rsidP="00DA328E"/>
          <w:p w14:paraId="170355D9" w14:textId="182AFD72" w:rsidR="00DA328E" w:rsidRDefault="00DA328E" w:rsidP="00DA328E"/>
        </w:tc>
      </w:tr>
      <w:tr w:rsidR="4B9D7609" w14:paraId="63BD17AB" w14:textId="77777777" w:rsidTr="323D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534" w:type="dxa"/>
          </w:tcPr>
          <w:p w14:paraId="6653A2A6" w14:textId="473FBC86" w:rsidR="4B9D7609" w:rsidRDefault="4B9D7609" w:rsidP="4B9D7609"/>
        </w:tc>
        <w:tc>
          <w:tcPr>
            <w:tcW w:w="4139" w:type="dxa"/>
            <w:shd w:val="clear" w:color="auto" w:fill="auto"/>
          </w:tcPr>
          <w:p w14:paraId="1732DF2E" w14:textId="294F3168" w:rsidR="4F9F0956" w:rsidRPr="00DA328E" w:rsidRDefault="4F9F0956" w:rsidP="4B9D7609">
            <w:pPr>
              <w:rPr>
                <w:b/>
                <w:bCs/>
                <w:u w:val="single"/>
              </w:rPr>
            </w:pPr>
            <w:r w:rsidRPr="00DA328E">
              <w:rPr>
                <w:b/>
                <w:bCs/>
                <w:u w:val="single"/>
              </w:rPr>
              <w:t xml:space="preserve">Hours </w:t>
            </w:r>
            <w:r w:rsidR="00512AE9">
              <w:rPr>
                <w:b/>
                <w:bCs/>
                <w:u w:val="single"/>
              </w:rPr>
              <w:t>r</w:t>
            </w:r>
            <w:r w:rsidRPr="00DA328E">
              <w:rPr>
                <w:b/>
                <w:bCs/>
                <w:u w:val="single"/>
              </w:rPr>
              <w:t>equested: (</w:t>
            </w:r>
            <w:r w:rsidR="00512AE9">
              <w:rPr>
                <w:b/>
                <w:bCs/>
                <w:u w:val="single"/>
              </w:rPr>
              <w:t>am/pm/</w:t>
            </w:r>
            <w:r w:rsidRPr="00DA328E">
              <w:rPr>
                <w:b/>
                <w:bCs/>
                <w:u w:val="single"/>
              </w:rPr>
              <w:t>30</w:t>
            </w:r>
            <w:r w:rsidR="00512AE9">
              <w:rPr>
                <w:b/>
                <w:bCs/>
                <w:u w:val="single"/>
              </w:rPr>
              <w:t xml:space="preserve"> hours</w:t>
            </w:r>
            <w:r w:rsidRPr="00DA328E">
              <w:rPr>
                <w:b/>
                <w:bCs/>
                <w:u w:val="single"/>
              </w:rPr>
              <w:t xml:space="preserve">) </w:t>
            </w:r>
          </w:p>
          <w:p w14:paraId="63685A15" w14:textId="18EB6F5C" w:rsidR="00AF0C98" w:rsidRDefault="00AF0C98" w:rsidP="4B9D7609">
            <w:r>
              <w:t xml:space="preserve">Snowflakes </w:t>
            </w:r>
            <w:r w:rsidR="00DA328E">
              <w:t>max</w:t>
            </w:r>
            <w:r>
              <w:t xml:space="preserve"> 15 hours</w:t>
            </w:r>
          </w:p>
          <w:p w14:paraId="3232C571" w14:textId="7C2F3A22" w:rsidR="00AF0C98" w:rsidRDefault="00AF0C98" w:rsidP="4B9D7609">
            <w:r>
              <w:lastRenderedPageBreak/>
              <w:t xml:space="preserve">Dingley Promise </w:t>
            </w:r>
            <w:r w:rsidR="00DA328E">
              <w:t>max</w:t>
            </w:r>
            <w:r>
              <w:t xml:space="preserve"> 15 hours</w:t>
            </w:r>
          </w:p>
          <w:p w14:paraId="533E2997" w14:textId="3CBAF3CF" w:rsidR="00A50F57" w:rsidRDefault="00A50F57" w:rsidP="4B9D7609">
            <w:proofErr w:type="spellStart"/>
            <w:r>
              <w:t>Norcot</w:t>
            </w:r>
            <w:proofErr w:type="spellEnd"/>
            <w:r>
              <w:t xml:space="preserve">/Blagdon up to 30 hours </w:t>
            </w:r>
          </w:p>
        </w:tc>
        <w:tc>
          <w:tcPr>
            <w:tcW w:w="5216" w:type="dxa"/>
            <w:gridSpan w:val="3"/>
            <w:shd w:val="clear" w:color="auto" w:fill="auto"/>
          </w:tcPr>
          <w:p w14:paraId="6F4128FC" w14:textId="223969DA" w:rsidR="4B9D7609" w:rsidRDefault="4B9D7609" w:rsidP="4B9D7609"/>
        </w:tc>
      </w:tr>
      <w:tr w:rsidR="006942BE" w14:paraId="0D815B84" w14:textId="77777777" w:rsidTr="323D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tcW w:w="9889" w:type="dxa"/>
            <w:gridSpan w:val="5"/>
          </w:tcPr>
          <w:p w14:paraId="4FF24811" w14:textId="6580C5D3" w:rsidR="006942BE" w:rsidRPr="007A4B4F" w:rsidRDefault="006942BE" w:rsidP="372BF9C4">
            <w:pPr>
              <w:rPr>
                <w:b/>
                <w:bCs/>
                <w:u w:val="single"/>
              </w:rPr>
            </w:pPr>
            <w:r w:rsidRPr="372BF9C4">
              <w:rPr>
                <w:b/>
                <w:bCs/>
                <w:u w:val="single"/>
              </w:rPr>
              <w:t xml:space="preserve">Additional Information about your child </w:t>
            </w:r>
          </w:p>
          <w:p w14:paraId="18320F0A" w14:textId="482A5C29" w:rsidR="006942BE" w:rsidRPr="007A4B4F" w:rsidRDefault="006942BE" w:rsidP="372BF9C4">
            <w:r w:rsidRPr="372BF9C4">
              <w:t xml:space="preserve">(Please provide any further information about your child’s needs and/or background information that may support </w:t>
            </w:r>
            <w:r w:rsidR="00512AE9">
              <w:t xml:space="preserve">the </w:t>
            </w:r>
            <w:r w:rsidRPr="372BF9C4">
              <w:t xml:space="preserve">panel in making their decision about a placement. </w:t>
            </w:r>
          </w:p>
          <w:p w14:paraId="1825BEDB" w14:textId="77777777" w:rsidR="006942BE" w:rsidRDefault="006942BE" w:rsidP="006942BE">
            <w:pPr>
              <w:rPr>
                <w:b/>
                <w:highlight w:val="yellow"/>
              </w:rPr>
            </w:pPr>
          </w:p>
          <w:p w14:paraId="543D2769" w14:textId="77777777" w:rsidR="006942BE" w:rsidRDefault="006942BE" w:rsidP="006942BE">
            <w:pPr>
              <w:rPr>
                <w:b/>
                <w:highlight w:val="yellow"/>
              </w:rPr>
            </w:pPr>
          </w:p>
          <w:p w14:paraId="5DB25F95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559140D4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46FF73C3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5C79AF89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6FAC7C38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24A22BAF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53032E6B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16FD8BE9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02E9CD3E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0DF6D4B2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2F5D9A54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67651A0D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5FF84B73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0CB84999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417D0AA2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295ACFD9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2995D217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4A671FAF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71E6FE98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3C8A6806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459EC06A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57B17EAA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104AC2AB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647BDF2A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03428EEE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4CAB1B3E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660165BD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137C38AD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01CF0B24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1D27066D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718D9F5D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4A18F085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7B8C7B66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066EF4AF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4140E14D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13EFAFEB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4E17E474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2CB0FCA9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641D6D13" w14:textId="77777777" w:rsidR="008C56E9" w:rsidRDefault="008C56E9" w:rsidP="006942BE">
            <w:pPr>
              <w:rPr>
                <w:b/>
                <w:highlight w:val="yellow"/>
              </w:rPr>
            </w:pPr>
          </w:p>
          <w:p w14:paraId="481551C4" w14:textId="77777777" w:rsidR="006942BE" w:rsidRDefault="006942BE" w:rsidP="006942BE">
            <w:pPr>
              <w:rPr>
                <w:b/>
                <w:highlight w:val="yellow"/>
              </w:rPr>
            </w:pPr>
          </w:p>
          <w:p w14:paraId="03B5168A" w14:textId="77777777" w:rsidR="006942BE" w:rsidRDefault="006942BE" w:rsidP="006942BE">
            <w:pPr>
              <w:rPr>
                <w:b/>
                <w:highlight w:val="yellow"/>
              </w:rPr>
            </w:pPr>
          </w:p>
          <w:p w14:paraId="71839968" w14:textId="77777777" w:rsidR="006942BE" w:rsidRDefault="006942BE" w:rsidP="006942BE">
            <w:pPr>
              <w:rPr>
                <w:b/>
                <w:highlight w:val="yellow"/>
              </w:rPr>
            </w:pPr>
          </w:p>
          <w:p w14:paraId="29B485E5" w14:textId="72CEFF63" w:rsidR="006942BE" w:rsidRPr="005A2DD5" w:rsidRDefault="006942BE" w:rsidP="4B9D7609">
            <w:pPr>
              <w:rPr>
                <w:b/>
                <w:bCs/>
                <w:highlight w:val="yellow"/>
              </w:rPr>
            </w:pPr>
          </w:p>
        </w:tc>
      </w:tr>
      <w:bookmarkEnd w:id="0"/>
    </w:tbl>
    <w:p w14:paraId="1CC8C75F" w14:textId="77777777" w:rsidR="00607007" w:rsidRDefault="00607007"/>
    <w:sectPr w:rsidR="00607007" w:rsidSect="00F44256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440" w:right="1440" w:bottom="1440" w:left="1440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3CEF" w14:textId="77777777" w:rsidR="00D3190A" w:rsidRDefault="00D3190A" w:rsidP="00F93B13">
      <w:pPr>
        <w:spacing w:after="0" w:line="240" w:lineRule="auto"/>
      </w:pPr>
      <w:r>
        <w:separator/>
      </w:r>
    </w:p>
  </w:endnote>
  <w:endnote w:type="continuationSeparator" w:id="0">
    <w:p w14:paraId="32B6839C" w14:textId="77777777" w:rsidR="00D3190A" w:rsidRDefault="00D3190A" w:rsidP="00F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CCAD" w14:textId="1A23721A" w:rsidR="00D068AA" w:rsidRPr="00512AE9" w:rsidRDefault="00512AE9" w:rsidP="00512AE9">
    <w:pPr>
      <w:pStyle w:val="Footer"/>
      <w:ind w:right="360"/>
      <w:rPr>
        <w:sz w:val="16"/>
        <w:szCs w:val="16"/>
      </w:rPr>
    </w:pPr>
    <w:r w:rsidRPr="00047D2C">
      <w:rPr>
        <w:sz w:val="16"/>
        <w:szCs w:val="16"/>
      </w:rPr>
      <w:t xml:space="preserve">Brighter Futures for Children | </w:t>
    </w:r>
    <w:r w:rsidRPr="00512AE9">
      <w:rPr>
        <w:sz w:val="16"/>
        <w:szCs w:val="16"/>
      </w:rPr>
      <w:t xml:space="preserve">Specialist Early Years Centre - expression of interest </w:t>
    </w:r>
    <w:r w:rsidRPr="00047D2C">
      <w:rPr>
        <w:sz w:val="16"/>
        <w:szCs w:val="16"/>
      </w:rPr>
      <w:t xml:space="preserve">| </w:t>
    </w:r>
    <w:r>
      <w:rPr>
        <w:sz w:val="16"/>
        <w:szCs w:val="16"/>
      </w:rPr>
      <w:t>V1 | AT, June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8169" w14:textId="77777777" w:rsidR="0029602A" w:rsidRPr="00047D2C" w:rsidRDefault="0029602A" w:rsidP="0029602A">
    <w:pPr>
      <w:pStyle w:val="Footer"/>
      <w:framePr w:wrap="none" w:vAnchor="text" w:hAnchor="margin" w:xAlign="right" w:y="1"/>
      <w:rPr>
        <w:rStyle w:val="PageNumber"/>
        <w:sz w:val="16"/>
        <w:szCs w:val="16"/>
      </w:rPr>
    </w:pPr>
    <w:r w:rsidRPr="00047D2C">
      <w:rPr>
        <w:rStyle w:val="PageNumber"/>
        <w:sz w:val="16"/>
        <w:szCs w:val="16"/>
      </w:rPr>
      <w:fldChar w:fldCharType="begin"/>
    </w:r>
    <w:r w:rsidRPr="00047D2C">
      <w:rPr>
        <w:rStyle w:val="PageNumber"/>
        <w:sz w:val="16"/>
        <w:szCs w:val="16"/>
      </w:rPr>
      <w:instrText xml:space="preserve">PAGE  </w:instrText>
    </w:r>
    <w:r w:rsidRPr="00047D2C">
      <w:rPr>
        <w:rStyle w:val="PageNumber"/>
        <w:sz w:val="16"/>
        <w:szCs w:val="16"/>
      </w:rPr>
      <w:fldChar w:fldCharType="separate"/>
    </w:r>
    <w:r w:rsidR="00B46F7A">
      <w:rPr>
        <w:rStyle w:val="PageNumber"/>
        <w:noProof/>
        <w:sz w:val="16"/>
        <w:szCs w:val="16"/>
      </w:rPr>
      <w:t>1</w:t>
    </w:r>
    <w:r w:rsidRPr="00047D2C">
      <w:rPr>
        <w:rStyle w:val="PageNumber"/>
        <w:sz w:val="16"/>
        <w:szCs w:val="16"/>
      </w:rPr>
      <w:fldChar w:fldCharType="end"/>
    </w:r>
  </w:p>
  <w:p w14:paraId="5A756785" w14:textId="3AE7BC0B" w:rsidR="002001EA" w:rsidRPr="0029602A" w:rsidRDefault="00471227" w:rsidP="00471227">
    <w:pPr>
      <w:pStyle w:val="Footer"/>
      <w:ind w:right="360"/>
      <w:rPr>
        <w:sz w:val="16"/>
        <w:szCs w:val="16"/>
      </w:rPr>
    </w:pPr>
    <w:r w:rsidRPr="00047D2C">
      <w:rPr>
        <w:sz w:val="16"/>
        <w:szCs w:val="16"/>
      </w:rPr>
      <w:t xml:space="preserve">Brighter Futures for Children | </w:t>
    </w:r>
    <w:r w:rsidR="00512AE9" w:rsidRPr="00512AE9">
      <w:rPr>
        <w:sz w:val="16"/>
        <w:szCs w:val="16"/>
      </w:rPr>
      <w:t xml:space="preserve">Specialist Early Years Centre - expression of interest </w:t>
    </w:r>
    <w:r w:rsidRPr="00047D2C">
      <w:rPr>
        <w:sz w:val="16"/>
        <w:szCs w:val="16"/>
      </w:rPr>
      <w:t xml:space="preserve">| </w:t>
    </w:r>
    <w:r w:rsidR="00512AE9">
      <w:rPr>
        <w:sz w:val="16"/>
        <w:szCs w:val="16"/>
      </w:rPr>
      <w:t>V1</w:t>
    </w:r>
    <w:r>
      <w:rPr>
        <w:sz w:val="16"/>
        <w:szCs w:val="16"/>
      </w:rPr>
      <w:t xml:space="preserve"> | </w:t>
    </w:r>
    <w:r w:rsidR="00512AE9">
      <w:rPr>
        <w:sz w:val="16"/>
        <w:szCs w:val="16"/>
      </w:rPr>
      <w:t>AT,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C12F5" w14:textId="77777777" w:rsidR="00D3190A" w:rsidRDefault="00D3190A" w:rsidP="00F93B13">
      <w:pPr>
        <w:spacing w:after="0" w:line="240" w:lineRule="auto"/>
      </w:pPr>
      <w:r>
        <w:separator/>
      </w:r>
    </w:p>
  </w:footnote>
  <w:footnote w:type="continuationSeparator" w:id="0">
    <w:p w14:paraId="03CA8F77" w14:textId="77777777" w:rsidR="00D3190A" w:rsidRDefault="00D3190A" w:rsidP="00F9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75420" w14:textId="77777777" w:rsidR="00D068AA" w:rsidRDefault="00BD1E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656B7F" wp14:editId="42D9DAFA">
          <wp:simplePos x="0" y="0"/>
          <wp:positionH relativeFrom="column">
            <wp:posOffset>-266700</wp:posOffset>
          </wp:positionH>
          <wp:positionV relativeFrom="paragraph">
            <wp:posOffset>457199</wp:posOffset>
          </wp:positionV>
          <wp:extent cx="228600" cy="1029488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idebar_line_new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00" cy="10362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FBAD" w14:textId="77777777" w:rsidR="00F44256" w:rsidRDefault="00F442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AB27BC4" wp14:editId="6C42EAF6">
          <wp:simplePos x="0" y="0"/>
          <wp:positionH relativeFrom="column">
            <wp:posOffset>-289560</wp:posOffset>
          </wp:positionH>
          <wp:positionV relativeFrom="paragraph">
            <wp:posOffset>1796229</wp:posOffset>
          </wp:positionV>
          <wp:extent cx="193288" cy="87046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idebar_line_new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88" cy="870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908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87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C277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D64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66C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83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980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ECF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76A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360F8"/>
    <w:multiLevelType w:val="multilevel"/>
    <w:tmpl w:val="B5A4E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34D29AE"/>
    <w:multiLevelType w:val="hybridMultilevel"/>
    <w:tmpl w:val="420C2AFC"/>
    <w:lvl w:ilvl="0" w:tplc="360019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E66D1"/>
    <w:multiLevelType w:val="multilevel"/>
    <w:tmpl w:val="7F00A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945E29"/>
    <w:multiLevelType w:val="multilevel"/>
    <w:tmpl w:val="0C2C5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49D007BD"/>
    <w:multiLevelType w:val="hybridMultilevel"/>
    <w:tmpl w:val="0B285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82E86"/>
    <w:multiLevelType w:val="hybridMultilevel"/>
    <w:tmpl w:val="0D70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3606E"/>
    <w:multiLevelType w:val="hybridMultilevel"/>
    <w:tmpl w:val="E75C6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C08A4"/>
    <w:multiLevelType w:val="multilevel"/>
    <w:tmpl w:val="72106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6C1B1ADA"/>
    <w:multiLevelType w:val="hybridMultilevel"/>
    <w:tmpl w:val="CA62B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50B33"/>
    <w:multiLevelType w:val="hybridMultilevel"/>
    <w:tmpl w:val="0A84AB18"/>
    <w:lvl w:ilvl="0" w:tplc="FE42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B28"/>
      </w:rPr>
    </w:lvl>
    <w:lvl w:ilvl="1" w:tplc="D7985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CB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F2516"/>
    <w:multiLevelType w:val="hybridMultilevel"/>
    <w:tmpl w:val="9AD437B8"/>
    <w:lvl w:ilvl="0" w:tplc="FE42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B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D2BFE"/>
    <w:multiLevelType w:val="hybridMultilevel"/>
    <w:tmpl w:val="F2FA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90261">
    <w:abstractNumId w:val="9"/>
  </w:num>
  <w:num w:numId="2" w16cid:durableId="524440485">
    <w:abstractNumId w:val="7"/>
  </w:num>
  <w:num w:numId="3" w16cid:durableId="335231141">
    <w:abstractNumId w:val="6"/>
  </w:num>
  <w:num w:numId="4" w16cid:durableId="1175652048">
    <w:abstractNumId w:val="5"/>
  </w:num>
  <w:num w:numId="5" w16cid:durableId="1485195881">
    <w:abstractNumId w:val="4"/>
  </w:num>
  <w:num w:numId="6" w16cid:durableId="629627316">
    <w:abstractNumId w:val="8"/>
  </w:num>
  <w:num w:numId="7" w16cid:durableId="1960528061">
    <w:abstractNumId w:val="3"/>
  </w:num>
  <w:num w:numId="8" w16cid:durableId="1521239545">
    <w:abstractNumId w:val="2"/>
  </w:num>
  <w:num w:numId="9" w16cid:durableId="579751971">
    <w:abstractNumId w:val="1"/>
  </w:num>
  <w:num w:numId="10" w16cid:durableId="335768153">
    <w:abstractNumId w:val="0"/>
  </w:num>
  <w:num w:numId="11" w16cid:durableId="906186291">
    <w:abstractNumId w:val="20"/>
  </w:num>
  <w:num w:numId="12" w16cid:durableId="1790778882">
    <w:abstractNumId w:val="19"/>
  </w:num>
  <w:num w:numId="13" w16cid:durableId="744181344">
    <w:abstractNumId w:val="12"/>
  </w:num>
  <w:num w:numId="14" w16cid:durableId="325279855">
    <w:abstractNumId w:val="10"/>
  </w:num>
  <w:num w:numId="15" w16cid:durableId="1172909559">
    <w:abstractNumId w:val="17"/>
  </w:num>
  <w:num w:numId="16" w16cid:durableId="958996610">
    <w:abstractNumId w:val="13"/>
  </w:num>
  <w:num w:numId="17" w16cid:durableId="2055688025">
    <w:abstractNumId w:val="11"/>
  </w:num>
  <w:num w:numId="18" w16cid:durableId="685252822">
    <w:abstractNumId w:val="18"/>
  </w:num>
  <w:num w:numId="19" w16cid:durableId="724378087">
    <w:abstractNumId w:val="21"/>
  </w:num>
  <w:num w:numId="20" w16cid:durableId="1520506660">
    <w:abstractNumId w:val="16"/>
  </w:num>
  <w:num w:numId="21" w16cid:durableId="1569732470">
    <w:abstractNumId w:val="14"/>
  </w:num>
  <w:num w:numId="22" w16cid:durableId="1521858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4D"/>
    <w:rsid w:val="000105B8"/>
    <w:rsid w:val="00034E0E"/>
    <w:rsid w:val="0004330B"/>
    <w:rsid w:val="00061315"/>
    <w:rsid w:val="00062E78"/>
    <w:rsid w:val="00063DC4"/>
    <w:rsid w:val="000818C5"/>
    <w:rsid w:val="000931FC"/>
    <w:rsid w:val="000B57E5"/>
    <w:rsid w:val="000C137B"/>
    <w:rsid w:val="000D099C"/>
    <w:rsid w:val="000D51DC"/>
    <w:rsid w:val="000E3946"/>
    <w:rsid w:val="000E5AA9"/>
    <w:rsid w:val="000F0542"/>
    <w:rsid w:val="000F4747"/>
    <w:rsid w:val="000F4FB6"/>
    <w:rsid w:val="0010442A"/>
    <w:rsid w:val="0010585F"/>
    <w:rsid w:val="001107D9"/>
    <w:rsid w:val="00110CBF"/>
    <w:rsid w:val="00111B26"/>
    <w:rsid w:val="001203BC"/>
    <w:rsid w:val="00135D6B"/>
    <w:rsid w:val="00147BA7"/>
    <w:rsid w:val="00176846"/>
    <w:rsid w:val="001774D3"/>
    <w:rsid w:val="00184E65"/>
    <w:rsid w:val="001951E3"/>
    <w:rsid w:val="00196508"/>
    <w:rsid w:val="001A7851"/>
    <w:rsid w:val="001B04E1"/>
    <w:rsid w:val="001B0E1F"/>
    <w:rsid w:val="001C3454"/>
    <w:rsid w:val="001D25A3"/>
    <w:rsid w:val="001D43F4"/>
    <w:rsid w:val="001D4487"/>
    <w:rsid w:val="001F3410"/>
    <w:rsid w:val="002001EA"/>
    <w:rsid w:val="00200D21"/>
    <w:rsid w:val="00206FE2"/>
    <w:rsid w:val="002156E8"/>
    <w:rsid w:val="00221BBB"/>
    <w:rsid w:val="00226972"/>
    <w:rsid w:val="002325EF"/>
    <w:rsid w:val="00240B71"/>
    <w:rsid w:val="002436B5"/>
    <w:rsid w:val="00256E4C"/>
    <w:rsid w:val="00267245"/>
    <w:rsid w:val="002732C7"/>
    <w:rsid w:val="00275E56"/>
    <w:rsid w:val="002918F4"/>
    <w:rsid w:val="0029602A"/>
    <w:rsid w:val="00296269"/>
    <w:rsid w:val="002A12BE"/>
    <w:rsid w:val="002A2ADA"/>
    <w:rsid w:val="002D3DC2"/>
    <w:rsid w:val="002E5459"/>
    <w:rsid w:val="002E7967"/>
    <w:rsid w:val="00303CA0"/>
    <w:rsid w:val="0031164B"/>
    <w:rsid w:val="003303B6"/>
    <w:rsid w:val="00341D33"/>
    <w:rsid w:val="00361A61"/>
    <w:rsid w:val="003666A3"/>
    <w:rsid w:val="003702A0"/>
    <w:rsid w:val="003702A1"/>
    <w:rsid w:val="00381FAB"/>
    <w:rsid w:val="00392BD6"/>
    <w:rsid w:val="00395656"/>
    <w:rsid w:val="003A6AD0"/>
    <w:rsid w:val="003B5EF3"/>
    <w:rsid w:val="003B7ACC"/>
    <w:rsid w:val="004075D7"/>
    <w:rsid w:val="0041619F"/>
    <w:rsid w:val="00426A3D"/>
    <w:rsid w:val="0043139F"/>
    <w:rsid w:val="004369BE"/>
    <w:rsid w:val="00437C71"/>
    <w:rsid w:val="00456E74"/>
    <w:rsid w:val="004623FD"/>
    <w:rsid w:val="004647CC"/>
    <w:rsid w:val="004649DA"/>
    <w:rsid w:val="00470FC0"/>
    <w:rsid w:val="00471227"/>
    <w:rsid w:val="00474DAF"/>
    <w:rsid w:val="004767B2"/>
    <w:rsid w:val="00481C53"/>
    <w:rsid w:val="00483CD1"/>
    <w:rsid w:val="00484B2D"/>
    <w:rsid w:val="00492034"/>
    <w:rsid w:val="00493A6D"/>
    <w:rsid w:val="004954EF"/>
    <w:rsid w:val="004B1922"/>
    <w:rsid w:val="004B3505"/>
    <w:rsid w:val="004C2F44"/>
    <w:rsid w:val="004D5FC7"/>
    <w:rsid w:val="004E2C29"/>
    <w:rsid w:val="004E4824"/>
    <w:rsid w:val="00511BC7"/>
    <w:rsid w:val="00512AE9"/>
    <w:rsid w:val="005169B2"/>
    <w:rsid w:val="00522060"/>
    <w:rsid w:val="00532570"/>
    <w:rsid w:val="00546500"/>
    <w:rsid w:val="00553F90"/>
    <w:rsid w:val="00555A4E"/>
    <w:rsid w:val="00571F5F"/>
    <w:rsid w:val="005774CC"/>
    <w:rsid w:val="0059380F"/>
    <w:rsid w:val="005A06DD"/>
    <w:rsid w:val="005A1866"/>
    <w:rsid w:val="005A2DD5"/>
    <w:rsid w:val="005A746C"/>
    <w:rsid w:val="005A7860"/>
    <w:rsid w:val="005C2C0C"/>
    <w:rsid w:val="005D5B01"/>
    <w:rsid w:val="005E42A5"/>
    <w:rsid w:val="005E55B8"/>
    <w:rsid w:val="005F0D7E"/>
    <w:rsid w:val="00606B7A"/>
    <w:rsid w:val="00607007"/>
    <w:rsid w:val="00616269"/>
    <w:rsid w:val="00634FD8"/>
    <w:rsid w:val="0064039D"/>
    <w:rsid w:val="00644D9E"/>
    <w:rsid w:val="00666D5A"/>
    <w:rsid w:val="00673556"/>
    <w:rsid w:val="00681363"/>
    <w:rsid w:val="006926E3"/>
    <w:rsid w:val="006942BE"/>
    <w:rsid w:val="00697CA9"/>
    <w:rsid w:val="006A14B0"/>
    <w:rsid w:val="006B0D1A"/>
    <w:rsid w:val="006E376F"/>
    <w:rsid w:val="006E5398"/>
    <w:rsid w:val="006E5AEC"/>
    <w:rsid w:val="00700765"/>
    <w:rsid w:val="00700B51"/>
    <w:rsid w:val="0070407F"/>
    <w:rsid w:val="007077DC"/>
    <w:rsid w:val="00707989"/>
    <w:rsid w:val="007367C7"/>
    <w:rsid w:val="00736E8E"/>
    <w:rsid w:val="00742959"/>
    <w:rsid w:val="007520C5"/>
    <w:rsid w:val="00760901"/>
    <w:rsid w:val="007742C5"/>
    <w:rsid w:val="00784DB6"/>
    <w:rsid w:val="00795252"/>
    <w:rsid w:val="007959B1"/>
    <w:rsid w:val="007A4B4F"/>
    <w:rsid w:val="007C61A7"/>
    <w:rsid w:val="007C65D5"/>
    <w:rsid w:val="007D1524"/>
    <w:rsid w:val="007E1B36"/>
    <w:rsid w:val="007E26DA"/>
    <w:rsid w:val="007F2344"/>
    <w:rsid w:val="007F3265"/>
    <w:rsid w:val="00807015"/>
    <w:rsid w:val="008123A3"/>
    <w:rsid w:val="00820602"/>
    <w:rsid w:val="0082546E"/>
    <w:rsid w:val="008338D8"/>
    <w:rsid w:val="0084729D"/>
    <w:rsid w:val="00852C2B"/>
    <w:rsid w:val="00855328"/>
    <w:rsid w:val="008602D4"/>
    <w:rsid w:val="008831F6"/>
    <w:rsid w:val="0088320D"/>
    <w:rsid w:val="00883CE9"/>
    <w:rsid w:val="00886A2F"/>
    <w:rsid w:val="00890A78"/>
    <w:rsid w:val="00891A09"/>
    <w:rsid w:val="008922B2"/>
    <w:rsid w:val="00897071"/>
    <w:rsid w:val="008A1C9C"/>
    <w:rsid w:val="008A2382"/>
    <w:rsid w:val="008A6499"/>
    <w:rsid w:val="008A64A8"/>
    <w:rsid w:val="008B0014"/>
    <w:rsid w:val="008B428A"/>
    <w:rsid w:val="008C56E9"/>
    <w:rsid w:val="008D274A"/>
    <w:rsid w:val="008D5AEE"/>
    <w:rsid w:val="00906B77"/>
    <w:rsid w:val="009141DB"/>
    <w:rsid w:val="00921744"/>
    <w:rsid w:val="00922F45"/>
    <w:rsid w:val="00924D77"/>
    <w:rsid w:val="00931394"/>
    <w:rsid w:val="00944B64"/>
    <w:rsid w:val="00980C6F"/>
    <w:rsid w:val="00983397"/>
    <w:rsid w:val="009846FF"/>
    <w:rsid w:val="009B6345"/>
    <w:rsid w:val="009C0A9E"/>
    <w:rsid w:val="009C33BD"/>
    <w:rsid w:val="009C3774"/>
    <w:rsid w:val="009C6FC3"/>
    <w:rsid w:val="009E3373"/>
    <w:rsid w:val="009F32D5"/>
    <w:rsid w:val="00A07E0A"/>
    <w:rsid w:val="00A12FD2"/>
    <w:rsid w:val="00A1368F"/>
    <w:rsid w:val="00A2431A"/>
    <w:rsid w:val="00A34D0E"/>
    <w:rsid w:val="00A356FE"/>
    <w:rsid w:val="00A50F57"/>
    <w:rsid w:val="00A51474"/>
    <w:rsid w:val="00A62A02"/>
    <w:rsid w:val="00A67C8D"/>
    <w:rsid w:val="00A73B80"/>
    <w:rsid w:val="00A81379"/>
    <w:rsid w:val="00A81525"/>
    <w:rsid w:val="00A96661"/>
    <w:rsid w:val="00AB417C"/>
    <w:rsid w:val="00AC09FA"/>
    <w:rsid w:val="00AD4BF0"/>
    <w:rsid w:val="00AD4C9C"/>
    <w:rsid w:val="00AF0C98"/>
    <w:rsid w:val="00AF4570"/>
    <w:rsid w:val="00B10A55"/>
    <w:rsid w:val="00B11ADD"/>
    <w:rsid w:val="00B220B8"/>
    <w:rsid w:val="00B22675"/>
    <w:rsid w:val="00B36168"/>
    <w:rsid w:val="00B46F7A"/>
    <w:rsid w:val="00B4713E"/>
    <w:rsid w:val="00B517BB"/>
    <w:rsid w:val="00B60FB9"/>
    <w:rsid w:val="00B70F08"/>
    <w:rsid w:val="00B713A6"/>
    <w:rsid w:val="00B840CC"/>
    <w:rsid w:val="00B8466C"/>
    <w:rsid w:val="00BA20B6"/>
    <w:rsid w:val="00BA244F"/>
    <w:rsid w:val="00BB52F1"/>
    <w:rsid w:val="00BC014D"/>
    <w:rsid w:val="00BD1E6E"/>
    <w:rsid w:val="00BD66BF"/>
    <w:rsid w:val="00BF0EE3"/>
    <w:rsid w:val="00BF3E83"/>
    <w:rsid w:val="00C323F8"/>
    <w:rsid w:val="00C34945"/>
    <w:rsid w:val="00C439D3"/>
    <w:rsid w:val="00C6242F"/>
    <w:rsid w:val="00C7578A"/>
    <w:rsid w:val="00C75C29"/>
    <w:rsid w:val="00C77E58"/>
    <w:rsid w:val="00CB49AB"/>
    <w:rsid w:val="00CB5209"/>
    <w:rsid w:val="00CE6A5D"/>
    <w:rsid w:val="00CF3CDC"/>
    <w:rsid w:val="00D00250"/>
    <w:rsid w:val="00D01329"/>
    <w:rsid w:val="00D068AA"/>
    <w:rsid w:val="00D16FF8"/>
    <w:rsid w:val="00D172BC"/>
    <w:rsid w:val="00D2223F"/>
    <w:rsid w:val="00D30FC3"/>
    <w:rsid w:val="00D3190A"/>
    <w:rsid w:val="00D418BB"/>
    <w:rsid w:val="00D54C6D"/>
    <w:rsid w:val="00D71209"/>
    <w:rsid w:val="00D91002"/>
    <w:rsid w:val="00D95577"/>
    <w:rsid w:val="00D96DA6"/>
    <w:rsid w:val="00DA328E"/>
    <w:rsid w:val="00DC5B6B"/>
    <w:rsid w:val="00DC6600"/>
    <w:rsid w:val="00DC68AB"/>
    <w:rsid w:val="00DD0027"/>
    <w:rsid w:val="00DD6A4D"/>
    <w:rsid w:val="00DF09FB"/>
    <w:rsid w:val="00DF0D31"/>
    <w:rsid w:val="00DF163A"/>
    <w:rsid w:val="00DF36D6"/>
    <w:rsid w:val="00DF3ECD"/>
    <w:rsid w:val="00E04FCD"/>
    <w:rsid w:val="00E20E29"/>
    <w:rsid w:val="00E30F4C"/>
    <w:rsid w:val="00E45DCC"/>
    <w:rsid w:val="00E557FE"/>
    <w:rsid w:val="00E643DA"/>
    <w:rsid w:val="00E82BCD"/>
    <w:rsid w:val="00E97E30"/>
    <w:rsid w:val="00EA5AF2"/>
    <w:rsid w:val="00EB18A8"/>
    <w:rsid w:val="00EB1E0A"/>
    <w:rsid w:val="00EC2124"/>
    <w:rsid w:val="00EC3F3C"/>
    <w:rsid w:val="00ED1974"/>
    <w:rsid w:val="00ED5BC1"/>
    <w:rsid w:val="00ED6BBB"/>
    <w:rsid w:val="00EF4060"/>
    <w:rsid w:val="00EF7B96"/>
    <w:rsid w:val="00F00706"/>
    <w:rsid w:val="00F00A13"/>
    <w:rsid w:val="00F01559"/>
    <w:rsid w:val="00F21F22"/>
    <w:rsid w:val="00F364DA"/>
    <w:rsid w:val="00F44256"/>
    <w:rsid w:val="00F64F88"/>
    <w:rsid w:val="00F72A72"/>
    <w:rsid w:val="00F730F3"/>
    <w:rsid w:val="00F86908"/>
    <w:rsid w:val="00F90ECF"/>
    <w:rsid w:val="00F915C6"/>
    <w:rsid w:val="00F92457"/>
    <w:rsid w:val="00F93B13"/>
    <w:rsid w:val="00FA32A6"/>
    <w:rsid w:val="00FD1C25"/>
    <w:rsid w:val="00FD4774"/>
    <w:rsid w:val="0C718A75"/>
    <w:rsid w:val="0F740003"/>
    <w:rsid w:val="0F7860EA"/>
    <w:rsid w:val="10CF4711"/>
    <w:rsid w:val="1667C5CF"/>
    <w:rsid w:val="17BDBBD4"/>
    <w:rsid w:val="1E32BAE1"/>
    <w:rsid w:val="1F6F31BF"/>
    <w:rsid w:val="20F83656"/>
    <w:rsid w:val="2286C92A"/>
    <w:rsid w:val="24A1E633"/>
    <w:rsid w:val="29EF88E2"/>
    <w:rsid w:val="2BA278BE"/>
    <w:rsid w:val="323D74AF"/>
    <w:rsid w:val="36162231"/>
    <w:rsid w:val="372BF9C4"/>
    <w:rsid w:val="3873EFD2"/>
    <w:rsid w:val="3B86DB0D"/>
    <w:rsid w:val="3C5B9DC6"/>
    <w:rsid w:val="3DCF8561"/>
    <w:rsid w:val="43C1E272"/>
    <w:rsid w:val="44B746F8"/>
    <w:rsid w:val="48A4975B"/>
    <w:rsid w:val="4A492986"/>
    <w:rsid w:val="4A843DF3"/>
    <w:rsid w:val="4B9D7609"/>
    <w:rsid w:val="4C1EA34F"/>
    <w:rsid w:val="4ED7A312"/>
    <w:rsid w:val="4F9F0956"/>
    <w:rsid w:val="4FC80469"/>
    <w:rsid w:val="5100BED2"/>
    <w:rsid w:val="51557932"/>
    <w:rsid w:val="516DADA3"/>
    <w:rsid w:val="55954B28"/>
    <w:rsid w:val="5829FBE7"/>
    <w:rsid w:val="5BCB3B99"/>
    <w:rsid w:val="5E0198D3"/>
    <w:rsid w:val="5E7BA175"/>
    <w:rsid w:val="5F4EA430"/>
    <w:rsid w:val="625548FD"/>
    <w:rsid w:val="670F486E"/>
    <w:rsid w:val="69832926"/>
    <w:rsid w:val="6A1CB265"/>
    <w:rsid w:val="6B2DCE75"/>
    <w:rsid w:val="6E43665B"/>
    <w:rsid w:val="70B26991"/>
    <w:rsid w:val="70F2744F"/>
    <w:rsid w:val="73B3546D"/>
    <w:rsid w:val="75CEA0CC"/>
    <w:rsid w:val="778D4B80"/>
    <w:rsid w:val="799A7724"/>
    <w:rsid w:val="79CA8CA6"/>
    <w:rsid w:val="7A275B94"/>
    <w:rsid w:val="7D102C06"/>
    <w:rsid w:val="7D2925B2"/>
    <w:rsid w:val="7E82B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BFE52"/>
  <w15:docId w15:val="{8CBF096F-D51B-41DA-B435-E6B05185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97"/>
    <w:rPr>
      <w:rFonts w:ascii="Calibri" w:hAnsi="Calibri"/>
      <w:lang w:val="en-GB"/>
    </w:rPr>
  </w:style>
  <w:style w:type="paragraph" w:styleId="Heading1">
    <w:name w:val="heading 1"/>
    <w:aliases w:val="BFfC_heading_1"/>
    <w:basedOn w:val="Normal"/>
    <w:next w:val="Normal"/>
    <w:link w:val="Heading1Char"/>
    <w:uiPriority w:val="9"/>
    <w:qFormat/>
    <w:rsid w:val="00B220B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149196"/>
      <w:sz w:val="32"/>
      <w:szCs w:val="32"/>
    </w:rPr>
  </w:style>
  <w:style w:type="paragraph" w:styleId="Heading2">
    <w:name w:val="heading 2"/>
    <w:aliases w:val="BFfC_Heading_2"/>
    <w:basedOn w:val="Normal"/>
    <w:next w:val="Normal"/>
    <w:link w:val="Heading2Char"/>
    <w:uiPriority w:val="9"/>
    <w:unhideWhenUsed/>
    <w:qFormat/>
    <w:rsid w:val="00B220B8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149196"/>
      <w:sz w:val="28"/>
      <w:szCs w:val="26"/>
    </w:rPr>
  </w:style>
  <w:style w:type="paragraph" w:styleId="Heading3">
    <w:name w:val="heading 3"/>
    <w:aliases w:val="BFfC_Heading_3"/>
    <w:basedOn w:val="Normal"/>
    <w:next w:val="Normal"/>
    <w:link w:val="Heading3Char"/>
    <w:uiPriority w:val="9"/>
    <w:unhideWhenUsed/>
    <w:qFormat/>
    <w:rsid w:val="00983397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color w:val="14919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FfC_heading_1 Char"/>
    <w:basedOn w:val="DefaultParagraphFont"/>
    <w:link w:val="Heading1"/>
    <w:uiPriority w:val="9"/>
    <w:rsid w:val="00B220B8"/>
    <w:rPr>
      <w:rFonts w:asciiTheme="majorHAnsi" w:eastAsiaTheme="majorEastAsia" w:hAnsiTheme="majorHAnsi" w:cstheme="majorBidi"/>
      <w:b/>
      <w:color w:val="149196"/>
      <w:sz w:val="32"/>
      <w:szCs w:val="32"/>
      <w:lang w:val="en-GB"/>
    </w:rPr>
  </w:style>
  <w:style w:type="character" w:customStyle="1" w:styleId="Heading2Char">
    <w:name w:val="Heading 2 Char"/>
    <w:aliases w:val="BFfC_Heading_2 Char"/>
    <w:basedOn w:val="DefaultParagraphFont"/>
    <w:link w:val="Heading2"/>
    <w:uiPriority w:val="9"/>
    <w:rsid w:val="00B220B8"/>
    <w:rPr>
      <w:rFonts w:asciiTheme="majorHAnsi" w:eastAsiaTheme="majorEastAsia" w:hAnsiTheme="majorHAnsi" w:cstheme="majorBidi"/>
      <w:b/>
      <w:color w:val="149196"/>
      <w:sz w:val="28"/>
      <w:szCs w:val="26"/>
      <w:lang w:val="en-GB"/>
    </w:rPr>
  </w:style>
  <w:style w:type="character" w:customStyle="1" w:styleId="Heading3Char">
    <w:name w:val="Heading 3 Char"/>
    <w:aliases w:val="BFfC_Heading_3 Char"/>
    <w:basedOn w:val="DefaultParagraphFont"/>
    <w:link w:val="Heading3"/>
    <w:uiPriority w:val="9"/>
    <w:rsid w:val="00983397"/>
    <w:rPr>
      <w:rFonts w:asciiTheme="majorHAnsi" w:eastAsiaTheme="majorEastAsia" w:hAnsiTheme="majorHAnsi" w:cstheme="majorBidi"/>
      <w:color w:val="149196"/>
      <w:sz w:val="24"/>
      <w:szCs w:val="24"/>
      <w:lang w:val="en-GB"/>
    </w:rPr>
  </w:style>
  <w:style w:type="paragraph" w:styleId="Title">
    <w:name w:val="Title"/>
    <w:aliases w:val="BFfC_Title"/>
    <w:basedOn w:val="Normal"/>
    <w:next w:val="Normal"/>
    <w:link w:val="TitleChar"/>
    <w:uiPriority w:val="10"/>
    <w:qFormat/>
    <w:rsid w:val="001D4487"/>
    <w:pPr>
      <w:spacing w:after="0" w:line="128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20"/>
      <w:szCs w:val="56"/>
    </w:rPr>
  </w:style>
  <w:style w:type="character" w:customStyle="1" w:styleId="TitleChar">
    <w:name w:val="Title Char"/>
    <w:aliases w:val="BFfC_Title Char"/>
    <w:basedOn w:val="DefaultParagraphFont"/>
    <w:link w:val="Title"/>
    <w:uiPriority w:val="10"/>
    <w:rsid w:val="001D4487"/>
    <w:rPr>
      <w:rFonts w:asciiTheme="majorHAnsi" w:eastAsiaTheme="majorEastAsia" w:hAnsiTheme="majorHAnsi" w:cstheme="majorBidi"/>
      <w:b/>
      <w:spacing w:val="-10"/>
      <w:kern w:val="28"/>
      <w:sz w:val="120"/>
      <w:szCs w:val="56"/>
      <w:lang w:val="en-GB"/>
    </w:rPr>
  </w:style>
  <w:style w:type="paragraph" w:styleId="Subtitle">
    <w:name w:val="Subtitle"/>
    <w:aliases w:val="BFfC_Subtitle"/>
    <w:basedOn w:val="Normal"/>
    <w:next w:val="Normal"/>
    <w:link w:val="SubtitleChar"/>
    <w:uiPriority w:val="11"/>
    <w:qFormat/>
    <w:rsid w:val="00571F5F"/>
    <w:pPr>
      <w:numPr>
        <w:ilvl w:val="1"/>
      </w:numPr>
    </w:pPr>
    <w:rPr>
      <w:rFonts w:asciiTheme="majorHAnsi" w:eastAsiaTheme="minorEastAsia" w:hAnsiTheme="majorHAnsi"/>
      <w:color w:val="000000" w:themeColor="text1"/>
      <w:spacing w:val="15"/>
      <w:sz w:val="44"/>
    </w:rPr>
  </w:style>
  <w:style w:type="character" w:customStyle="1" w:styleId="SubtitleChar">
    <w:name w:val="Subtitle Char"/>
    <w:aliases w:val="BFfC_Subtitle Char"/>
    <w:basedOn w:val="DefaultParagraphFont"/>
    <w:link w:val="Subtitle"/>
    <w:uiPriority w:val="11"/>
    <w:rsid w:val="00571F5F"/>
    <w:rPr>
      <w:rFonts w:asciiTheme="majorHAnsi" w:eastAsiaTheme="minorEastAsia" w:hAnsiTheme="majorHAnsi"/>
      <w:color w:val="000000" w:themeColor="text1"/>
      <w:spacing w:val="15"/>
      <w:sz w:val="44"/>
      <w:lang w:val="en-GB"/>
    </w:rPr>
  </w:style>
  <w:style w:type="character" w:styleId="Emphasis">
    <w:name w:val="Emphasis"/>
    <w:basedOn w:val="DefaultParagraphFont"/>
    <w:uiPriority w:val="20"/>
    <w:rsid w:val="009C0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C0A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A9E"/>
    <w:rPr>
      <w:rFonts w:ascii="Calibri" w:hAnsi="Calibri"/>
      <w:i/>
      <w:iCs/>
      <w:color w:val="404040" w:themeColor="text1" w:themeTint="B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3B13"/>
    <w:pPr>
      <w:tabs>
        <w:tab w:val="center" w:pos="4680"/>
        <w:tab w:val="right" w:pos="9360"/>
      </w:tabs>
      <w:spacing w:after="0" w:line="240" w:lineRule="auto"/>
    </w:pPr>
  </w:style>
  <w:style w:type="character" w:styleId="IntenseEmphasis">
    <w:name w:val="Intense Emphasis"/>
    <w:basedOn w:val="DefaultParagraphFont"/>
    <w:uiPriority w:val="21"/>
    <w:rsid w:val="009C0A9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C0A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A9E"/>
    <w:rPr>
      <w:rFonts w:ascii="Calibri" w:hAnsi="Calibri"/>
      <w:i/>
      <w:iCs/>
      <w:color w:val="4472C4" w:themeColor="accent1"/>
      <w:lang w:val="en-GB"/>
    </w:rPr>
  </w:style>
  <w:style w:type="character" w:styleId="SubtleReference">
    <w:name w:val="Subtle Reference"/>
    <w:basedOn w:val="DefaultParagraphFont"/>
    <w:uiPriority w:val="31"/>
    <w:rsid w:val="009C0A9E"/>
    <w:rPr>
      <w:smallCaps/>
      <w:color w:val="5A5A5A" w:themeColor="text1" w:themeTint="A5"/>
    </w:rPr>
  </w:style>
  <w:style w:type="character" w:customStyle="1" w:styleId="HeaderChar">
    <w:name w:val="Header Char"/>
    <w:basedOn w:val="DefaultParagraphFont"/>
    <w:link w:val="Header"/>
    <w:uiPriority w:val="99"/>
    <w:rsid w:val="00F93B13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3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13"/>
    <w:rPr>
      <w:rFonts w:ascii="Calibri" w:hAnsi="Calibri"/>
      <w:lang w:val="en-GB"/>
    </w:rPr>
  </w:style>
  <w:style w:type="paragraph" w:styleId="ListParagraph">
    <w:name w:val="List Paragraph"/>
    <w:basedOn w:val="Normal"/>
    <w:uiPriority w:val="34"/>
    <w:qFormat/>
    <w:rsid w:val="00606B7A"/>
    <w:pPr>
      <w:ind w:left="720"/>
      <w:contextualSpacing/>
    </w:pPr>
  </w:style>
  <w:style w:type="table" w:styleId="TableGrid">
    <w:name w:val="Table Grid"/>
    <w:basedOn w:val="TableNormal"/>
    <w:uiPriority w:val="39"/>
    <w:rsid w:val="0068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0A13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29602A"/>
  </w:style>
  <w:style w:type="table" w:customStyle="1" w:styleId="Style1">
    <w:name w:val="Style1"/>
    <w:basedOn w:val="TableNormal"/>
    <w:uiPriority w:val="99"/>
    <w:rsid w:val="00852C2B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149196"/>
      </w:tcPr>
    </w:tblStylePr>
    <w:tblStylePr w:type="band1Horz">
      <w:tblPr/>
      <w:tcPr>
        <w:shd w:val="clear" w:color="auto" w:fill="89C8CA"/>
      </w:tcPr>
    </w:tblStylePr>
    <w:tblStylePr w:type="band2Horz">
      <w:tblPr/>
      <w:tcPr>
        <w:shd w:val="clear" w:color="auto" w:fill="C4E3E5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732C7"/>
    <w:pPr>
      <w:spacing w:after="0"/>
      <w:outlineLvl w:val="9"/>
    </w:pPr>
    <w:rPr>
      <w:b w:val="0"/>
      <w:color w:val="2F5496" w:themeColor="accent1" w:themeShade="BF"/>
      <w:lang w:val="en-US"/>
    </w:rPr>
  </w:style>
  <w:style w:type="table" w:customStyle="1" w:styleId="BFfCHRtable">
    <w:name w:val="BFfC_HR_table"/>
    <w:basedOn w:val="TableNormal"/>
    <w:uiPriority w:val="99"/>
    <w:rsid w:val="008553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82B6D9"/>
      </w:tcPr>
    </w:tblStylePr>
    <w:tblStylePr w:type="firstCol">
      <w:rPr>
        <w:b/>
        <w:color w:val="000000" w:themeColor="text1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</w:tcPr>
    </w:tblStylePr>
    <w:tblStylePr w:type="band1Vert">
      <w:tblPr/>
      <w:tcPr>
        <w:tcBorders>
          <w:left w:val="single" w:sz="12" w:space="0" w:color="FFFFFF" w:themeColor="background1"/>
        </w:tcBorders>
      </w:tcPr>
    </w:tblStylePr>
    <w:tblStylePr w:type="band2Vert">
      <w:rPr>
        <w:color w:val="000000" w:themeColor="text1"/>
      </w:rPr>
      <w:tblPr/>
      <w:tcPr>
        <w:tcBorders>
          <w:left w:val="single" w:sz="12" w:space="0" w:color="FFFFFF" w:themeColor="background1"/>
        </w:tcBorders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C0DAEC"/>
      </w:tcPr>
    </w:tblStylePr>
    <w:tblStylePr w:type="band2Horz">
      <w:rPr>
        <w:color w:val="auto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  <w:shd w:val="clear" w:color="auto" w:fill="E0EDF5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CB5209"/>
    <w:pPr>
      <w:spacing w:after="100"/>
      <w:ind w:left="220"/>
    </w:pPr>
    <w:rPr>
      <w:color w:val="149196"/>
    </w:rPr>
  </w:style>
  <w:style w:type="paragraph" w:styleId="TOC3">
    <w:name w:val="toc 3"/>
    <w:basedOn w:val="Normal"/>
    <w:next w:val="Normal"/>
    <w:autoRedefine/>
    <w:uiPriority w:val="39"/>
    <w:unhideWhenUsed/>
    <w:rsid w:val="00CB5209"/>
    <w:pPr>
      <w:spacing w:after="100"/>
      <w:ind w:left="440"/>
    </w:pPr>
    <w:rPr>
      <w:color w:val="149196"/>
    </w:rPr>
  </w:style>
  <w:style w:type="character" w:styleId="Hyperlink">
    <w:name w:val="Hyperlink"/>
    <w:basedOn w:val="DefaultParagraphFont"/>
    <w:uiPriority w:val="99"/>
    <w:unhideWhenUsed/>
    <w:rsid w:val="00784DB6"/>
    <w:rPr>
      <w:color w:val="0563C1" w:themeColor="hyperlink"/>
      <w:u w:val="single"/>
    </w:rPr>
  </w:style>
  <w:style w:type="table" w:customStyle="1" w:styleId="BFfCOperational">
    <w:name w:val="BFfC_Operational"/>
    <w:basedOn w:val="TableNormal"/>
    <w:uiPriority w:val="99"/>
    <w:rsid w:val="004767B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CB28"/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</w:tcPr>
    </w:tblStylePr>
    <w:tblStylePr w:type="band1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2Vert">
      <w:tblPr/>
      <w:tcPr>
        <w:tcBorders>
          <w:top w:val="single" w:sz="12" w:space="0" w:color="FFFFFF" w:themeColor="background1"/>
          <w:left w:val="nil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D85E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F2C9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CB5209"/>
    <w:pPr>
      <w:spacing w:after="100"/>
    </w:pPr>
    <w:rPr>
      <w:b/>
      <w:color w:val="14919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5209"/>
    <w:pPr>
      <w:spacing w:after="100"/>
      <w:ind w:left="660"/>
    </w:pPr>
    <w:rPr>
      <w:color w:val="149196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B5209"/>
    <w:pPr>
      <w:spacing w:after="100"/>
      <w:ind w:left="880"/>
    </w:pPr>
    <w:rPr>
      <w:color w:val="149196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B5209"/>
    <w:pPr>
      <w:spacing w:after="100"/>
      <w:ind w:left="1100"/>
    </w:pPr>
    <w:rPr>
      <w:color w:val="149196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B5209"/>
    <w:pPr>
      <w:spacing w:after="100"/>
      <w:ind w:left="1320"/>
    </w:pPr>
    <w:rPr>
      <w:color w:val="149196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B5209"/>
    <w:pPr>
      <w:spacing w:after="100"/>
      <w:ind w:left="1540"/>
    </w:pPr>
    <w:rPr>
      <w:color w:val="14919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B5209"/>
    <w:pPr>
      <w:spacing w:after="100"/>
      <w:ind w:left="1760"/>
    </w:pPr>
    <w:rPr>
      <w:color w:val="149196"/>
    </w:rPr>
  </w:style>
  <w:style w:type="table" w:customStyle="1" w:styleId="BFfCFostering">
    <w:name w:val="BFfC_Fostering"/>
    <w:basedOn w:val="BFfCOperational"/>
    <w:uiPriority w:val="99"/>
    <w:rsid w:val="00E82BCD"/>
    <w:tblPr/>
    <w:tblStylePr w:type="firstRow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1C8E3"/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</w:tcPr>
    </w:tblStylePr>
    <w:tblStylePr w:type="band1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2Vert">
      <w:tblPr/>
      <w:tcPr>
        <w:tcBorders>
          <w:top w:val="single" w:sz="12" w:space="0" w:color="FFFFFF" w:themeColor="background1"/>
          <w:left w:val="nil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0DAEC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0EDF5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4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FCD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FCD"/>
    <w:rPr>
      <w:rFonts w:ascii="Calibri" w:hAnsi="Calibr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CD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3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clusionmanager@reysfederation.org" TargetMode="External"/><Relationship Id="rId18" Type="http://schemas.openxmlformats.org/officeDocument/2006/relationships/hyperlink" Target="mailto:early.years@brighterfutureforchildren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ksykes@norcot.reading.sch.uk" TargetMode="External"/><Relationship Id="rId17" Type="http://schemas.openxmlformats.org/officeDocument/2006/relationships/hyperlink" Target="mailto:admin.reading@dingle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s@blagdonnursery.reading.sch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nclusionmanager@reysfederation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cia@newbridgenursery.reading.sch.uk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maim\Downloads\Branded_blank_corporate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6B57A7ED20149A26BD4937F983EC8" ma:contentTypeVersion="20" ma:contentTypeDescription="Create a new document." ma:contentTypeScope="" ma:versionID="e73b8870771b42ee1d4ee83f08e57638">
  <xsd:schema xmlns:xsd="http://www.w3.org/2001/XMLSchema" xmlns:xs="http://www.w3.org/2001/XMLSchema" xmlns:p="http://schemas.microsoft.com/office/2006/metadata/properties" xmlns:ns2="f0dd642c-d683-4629-9387-16d34a3a83ec" xmlns:ns3="7cd354cb-f30a-46b3-a821-d3acebdae123" targetNamespace="http://schemas.microsoft.com/office/2006/metadata/properties" ma:root="true" ma:fieldsID="c51ed1c08a813e1740c9a03b4c410081" ns2:_="" ns3:_="">
    <xsd:import namespace="f0dd642c-d683-4629-9387-16d34a3a83ec"/>
    <xsd:import namespace="7cd354cb-f30a-46b3-a821-d3acebdae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3f061123a564592a95ef79ea7995cb5" minOccurs="0"/>
                <xsd:element ref="ns2:ee431496c0e14944b344b9d19b6c8ee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642c-d683-4629-9387-16d34a3a8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b3f061123a564592a95ef79ea7995cb5" ma:index="21" nillable="true" ma:taxonomy="true" ma:internalName="b3f061123a564592a95ef79ea7995cb5" ma:taxonomyFieldName="OrgTeam" ma:displayName="Organisation Team" ma:default="3;#Early Help and Prevention - Under 5s Service - Early Years|15ca4f4e-b7d2-4e87-8a22-4a57a62319d8" ma:fieldId="{b3f06112-3a56-4592-a95e-f79ea7995cb5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431496c0e14944b344b9d19b6c8eea" ma:index="23" nillable="true" ma:taxonomy="true" ma:internalName="ee431496c0e14944b344b9d19b6c8eea" ma:taxonomyFieldName="SecClass" ma:displayName="Classification" ma:default="4;#OFFICIAL-SENSITIVE|f543468c-2ac9-4632-b1ad-d0cc89fccbd7" ma:fieldId="{ee431496-c0e1-4944-b344-b9d19b6c8eea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354cb-f30a-46b3-a821-d3acebdae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604099e-97a8-48a9-b435-ca713ddcb76d}" ma:internalName="TaxCatchAll" ma:showField="CatchAllData" ma:web="7cd354cb-f30a-46b3-a821-d3acebdae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354cb-f30a-46b3-a821-d3acebdae123">
      <Value>4</Value>
      <Value>3</Value>
    </TaxCatchAll>
    <lcf76f155ced4ddcb4097134ff3c332f xmlns="f0dd642c-d683-4629-9387-16d34a3a83ec">
      <Terms xmlns="http://schemas.microsoft.com/office/infopath/2007/PartnerControls"/>
    </lcf76f155ced4ddcb4097134ff3c332f>
    <ee431496c0e14944b344b9d19b6c8eea xmlns="f0dd642c-d683-4629-9387-16d34a3a83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ee431496c0e14944b344b9d19b6c8eea>
    <b3f061123a564592a95ef79ea7995cb5 xmlns="f0dd642c-d683-4629-9387-16d34a3a83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Help and Prevention - Under 5s Service - Early Years</TermName>
          <TermId xmlns="http://schemas.microsoft.com/office/infopath/2007/PartnerControls">15ca4f4e-b7d2-4e87-8a22-4a57a62319d8</TermId>
        </TermInfo>
      </Terms>
    </b3f061123a564592a95ef79ea7995cb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AB19C-56C3-4D52-9E55-28EC67348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C6E6C-C317-4E6B-8413-7176362B1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d642c-d683-4629-9387-16d34a3a83ec"/>
    <ds:schemaRef ds:uri="7cd354cb-f30a-46b3-a821-d3acebdae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43927-8D83-42E7-895A-77F67BB9A073}">
  <ds:schemaRefs>
    <ds:schemaRef ds:uri="http://schemas.microsoft.com/office/2006/metadata/properties"/>
    <ds:schemaRef ds:uri="http://schemas.microsoft.com/office/infopath/2007/PartnerControls"/>
    <ds:schemaRef ds:uri="7cd354cb-f30a-46b3-a821-d3acebdae123"/>
    <ds:schemaRef ds:uri="f0dd642c-d683-4629-9387-16d34a3a83ec"/>
  </ds:schemaRefs>
</ds:datastoreItem>
</file>

<file path=customXml/itemProps4.xml><?xml version="1.0" encoding="utf-8"?>
<ds:datastoreItem xmlns:ds="http://schemas.openxmlformats.org/officeDocument/2006/customXml" ds:itemID="{D2159E83-7C88-4390-88A0-33898E316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C:\Users\Trimaim\Downloads\Branded_blank_corporate_template (1).dotx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Trimmer, Aimee</dc:creator>
  <cp:keywords/>
  <cp:lastModifiedBy>Fortgang, Helen</cp:lastModifiedBy>
  <cp:revision>2</cp:revision>
  <cp:lastPrinted>2019-01-14T19:17:00Z</cp:lastPrinted>
  <dcterms:created xsi:type="dcterms:W3CDTF">2025-07-03T10:00:00Z</dcterms:created>
  <dcterms:modified xsi:type="dcterms:W3CDTF">2025-07-03T10:00:00Z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RBC\WoznDan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2019-02-11T14:55:58Z</vt:filetime>
  </property>
  <property fmtid="{D5CDD505-2E9C-101B-9397-08002B2CF9AE}" pid="7" name="ContentTypeId">
    <vt:lpwstr>0x01010095C6B57A7ED20149A26BD4937F983EC8</vt:lpwstr>
  </property>
  <property fmtid="{D5CDD505-2E9C-101B-9397-08002B2CF9AE}" pid="8" name="MediaServiceImageTags">
    <vt:lpwstr/>
  </property>
  <property fmtid="{D5CDD505-2E9C-101B-9397-08002B2CF9AE}" pid="9" name="OrgTeam">
    <vt:lpwstr>3;#Early Help and Prevention - Under 5s Service - Early Years|15ca4f4e-b7d2-4e87-8a22-4a57a62319d8</vt:lpwstr>
  </property>
  <property fmtid="{D5CDD505-2E9C-101B-9397-08002B2CF9AE}" pid="10" name="SecClass">
    <vt:lpwstr>4;#OFFICIAL-SENSITIVE|f543468c-2ac9-4632-b1ad-d0cc89fccbd7</vt:lpwstr>
  </property>
</Properties>
</file>